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EE20D" w14:textId="77777777" w:rsidR="00161670" w:rsidRPr="00161670" w:rsidRDefault="00161670" w:rsidP="00161670">
      <w:pPr>
        <w:spacing w:line="384" w:lineRule="auto"/>
        <w:ind w:left="1932" w:hanging="1151"/>
        <w:outlineLvl w:val="3"/>
        <w:rPr>
          <w:sz w:val="28"/>
          <w:szCs w:val="28"/>
        </w:rPr>
      </w:pPr>
      <w:r w:rsidRPr="00161670">
        <w:rPr>
          <w:color w:val="231F20"/>
          <w:w w:val="115"/>
          <w:sz w:val="28"/>
          <w:szCs w:val="28"/>
        </w:rPr>
        <w:t>LA INTERCULTURALIDAD EN DIÁLOGO: ESTUDIOS FILOSÓFICOS</w:t>
      </w:r>
    </w:p>
    <w:p w14:paraId="4B030C8D" w14:textId="77777777" w:rsidR="00161670" w:rsidRPr="00161670" w:rsidRDefault="00161670" w:rsidP="00161670">
      <w:pPr>
        <w:widowControl/>
        <w:autoSpaceDE/>
        <w:autoSpaceDN/>
        <w:spacing w:line="384" w:lineRule="auto"/>
        <w:rPr>
          <w:sz w:val="28"/>
          <w:szCs w:val="28"/>
        </w:rPr>
        <w:sectPr w:rsidR="00161670" w:rsidRPr="00161670" w:rsidSect="00161670">
          <w:pgSz w:w="9020" w:h="12700"/>
          <w:pgMar w:top="1420" w:right="1133" w:bottom="280" w:left="1133" w:header="720" w:footer="720" w:gutter="0"/>
          <w:cols w:space="720"/>
        </w:sectPr>
      </w:pPr>
    </w:p>
    <w:p w14:paraId="4F055291" w14:textId="77777777" w:rsidR="00161670" w:rsidRPr="00161670" w:rsidRDefault="00161670" w:rsidP="00161670">
      <w:pPr>
        <w:rPr>
          <w:sz w:val="17"/>
          <w:szCs w:val="20"/>
        </w:rPr>
      </w:pPr>
    </w:p>
    <w:p w14:paraId="1A3D5A3F" w14:textId="77777777" w:rsidR="00161670" w:rsidRPr="00161670" w:rsidRDefault="00161670" w:rsidP="00161670">
      <w:pPr>
        <w:widowControl/>
        <w:autoSpaceDE/>
        <w:autoSpaceDN/>
        <w:rPr>
          <w:sz w:val="17"/>
          <w:szCs w:val="20"/>
        </w:rPr>
        <w:sectPr w:rsidR="00161670" w:rsidRPr="00161670" w:rsidSect="00161670">
          <w:pgSz w:w="9020" w:h="12700"/>
          <w:pgMar w:top="1420" w:right="1133" w:bottom="280" w:left="1133" w:header="720" w:footer="720" w:gutter="0"/>
          <w:cols w:space="720"/>
        </w:sectPr>
      </w:pPr>
    </w:p>
    <w:p w14:paraId="3EBBE6FF" w14:textId="77777777" w:rsidR="00161670" w:rsidRPr="00161670" w:rsidRDefault="00161670" w:rsidP="00161670">
      <w:pPr>
        <w:rPr>
          <w:sz w:val="28"/>
          <w:szCs w:val="20"/>
        </w:rPr>
      </w:pPr>
    </w:p>
    <w:p w14:paraId="4999A2BF" w14:textId="77777777" w:rsidR="00161670" w:rsidRPr="00161670" w:rsidRDefault="00161670" w:rsidP="00161670">
      <w:pPr>
        <w:rPr>
          <w:sz w:val="28"/>
          <w:szCs w:val="20"/>
        </w:rPr>
      </w:pPr>
    </w:p>
    <w:p w14:paraId="2605589F" w14:textId="77777777" w:rsidR="00161670" w:rsidRPr="00161670" w:rsidRDefault="00161670" w:rsidP="00161670">
      <w:pPr>
        <w:spacing w:before="184"/>
        <w:rPr>
          <w:sz w:val="28"/>
          <w:szCs w:val="20"/>
        </w:rPr>
      </w:pPr>
    </w:p>
    <w:p w14:paraId="3625A06E" w14:textId="77777777" w:rsidR="00161670" w:rsidRPr="00161670" w:rsidRDefault="00161670" w:rsidP="00161670">
      <w:pPr>
        <w:spacing w:line="384" w:lineRule="auto"/>
        <w:ind w:left="1932" w:hanging="1151"/>
        <w:rPr>
          <w:sz w:val="28"/>
        </w:rPr>
      </w:pPr>
      <w:r w:rsidRPr="00161670">
        <w:rPr>
          <w:color w:val="231F20"/>
          <w:w w:val="115"/>
          <w:sz w:val="28"/>
        </w:rPr>
        <w:t>LA INTERCULTURALIDAD EN DIÁLOGO: ESTUDIOS FILOSÓFICOS</w:t>
      </w:r>
    </w:p>
    <w:p w14:paraId="5C887F8A" w14:textId="77777777" w:rsidR="00161670" w:rsidRPr="00161670" w:rsidRDefault="00161670" w:rsidP="00161670">
      <w:pPr>
        <w:spacing w:before="15"/>
        <w:rPr>
          <w:sz w:val="24"/>
          <w:szCs w:val="20"/>
        </w:rPr>
      </w:pPr>
    </w:p>
    <w:p w14:paraId="7B91BA54" w14:textId="77777777" w:rsidR="00161670" w:rsidRPr="00161670" w:rsidRDefault="00161670" w:rsidP="00161670">
      <w:pPr>
        <w:spacing w:before="1"/>
        <w:ind w:left="113"/>
        <w:jc w:val="center"/>
        <w:outlineLvl w:val="4"/>
        <w:rPr>
          <w:sz w:val="24"/>
          <w:szCs w:val="24"/>
        </w:rPr>
      </w:pPr>
      <w:r w:rsidRPr="00161670">
        <w:rPr>
          <w:color w:val="231F20"/>
          <w:w w:val="105"/>
          <w:sz w:val="24"/>
          <w:szCs w:val="24"/>
        </w:rPr>
        <w:t>Sonia</w:t>
      </w:r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r w:rsidRPr="00161670">
        <w:rPr>
          <w:color w:val="231F20"/>
          <w:w w:val="105"/>
          <w:sz w:val="24"/>
          <w:szCs w:val="24"/>
        </w:rPr>
        <w:t>París</w:t>
      </w:r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r w:rsidRPr="00161670">
        <w:rPr>
          <w:color w:val="231F20"/>
          <w:w w:val="105"/>
          <w:sz w:val="24"/>
          <w:szCs w:val="24"/>
        </w:rPr>
        <w:t>Albert</w:t>
      </w:r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r w:rsidRPr="00161670">
        <w:rPr>
          <w:color w:val="231F20"/>
          <w:w w:val="105"/>
          <w:sz w:val="24"/>
          <w:szCs w:val="24"/>
        </w:rPr>
        <w:t>e</w:t>
      </w:r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r w:rsidRPr="00161670">
        <w:rPr>
          <w:color w:val="231F20"/>
          <w:w w:val="105"/>
          <w:sz w:val="24"/>
          <w:szCs w:val="24"/>
        </w:rPr>
        <w:t xml:space="preserve">Irene </w:t>
      </w:r>
      <w:proofErr w:type="spellStart"/>
      <w:r w:rsidRPr="00161670">
        <w:rPr>
          <w:color w:val="231F20"/>
          <w:w w:val="105"/>
          <w:sz w:val="24"/>
          <w:szCs w:val="24"/>
        </w:rPr>
        <w:t>Comins</w:t>
      </w:r>
      <w:proofErr w:type="spellEnd"/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proofErr w:type="spellStart"/>
      <w:r w:rsidRPr="00161670">
        <w:rPr>
          <w:color w:val="231F20"/>
          <w:w w:val="105"/>
          <w:sz w:val="24"/>
          <w:szCs w:val="24"/>
        </w:rPr>
        <w:t>Mingol</w:t>
      </w:r>
      <w:proofErr w:type="spellEnd"/>
      <w:r w:rsidRPr="00161670">
        <w:rPr>
          <w:color w:val="231F20"/>
          <w:spacing w:val="-1"/>
          <w:w w:val="105"/>
          <w:sz w:val="24"/>
          <w:szCs w:val="24"/>
        </w:rPr>
        <w:t xml:space="preserve"> </w:t>
      </w:r>
      <w:r w:rsidRPr="00161670">
        <w:rPr>
          <w:color w:val="231F20"/>
          <w:spacing w:val="-2"/>
          <w:w w:val="105"/>
          <w:sz w:val="24"/>
          <w:szCs w:val="24"/>
        </w:rPr>
        <w:t>(Eds.)</w:t>
      </w:r>
    </w:p>
    <w:p w14:paraId="20A6299F" w14:textId="77777777" w:rsidR="00161670" w:rsidRPr="00161670" w:rsidRDefault="00161670" w:rsidP="00161670">
      <w:pPr>
        <w:rPr>
          <w:sz w:val="20"/>
          <w:szCs w:val="20"/>
        </w:rPr>
      </w:pPr>
    </w:p>
    <w:p w14:paraId="21976B0A" w14:textId="77777777" w:rsidR="00161670" w:rsidRPr="00161670" w:rsidRDefault="00161670" w:rsidP="00161670">
      <w:pPr>
        <w:rPr>
          <w:sz w:val="20"/>
          <w:szCs w:val="20"/>
        </w:rPr>
      </w:pPr>
    </w:p>
    <w:p w14:paraId="48F233E7" w14:textId="77777777" w:rsidR="00161670" w:rsidRPr="00161670" w:rsidRDefault="00161670" w:rsidP="00161670">
      <w:pPr>
        <w:rPr>
          <w:sz w:val="20"/>
          <w:szCs w:val="20"/>
        </w:rPr>
      </w:pPr>
    </w:p>
    <w:p w14:paraId="0EBDF385" w14:textId="77777777" w:rsidR="00161670" w:rsidRPr="00161670" w:rsidRDefault="00161670" w:rsidP="00161670">
      <w:pPr>
        <w:rPr>
          <w:sz w:val="20"/>
          <w:szCs w:val="20"/>
        </w:rPr>
      </w:pPr>
    </w:p>
    <w:p w14:paraId="2833FD8D" w14:textId="77777777" w:rsidR="00161670" w:rsidRPr="00161670" w:rsidRDefault="00161670" w:rsidP="00161670">
      <w:pPr>
        <w:rPr>
          <w:sz w:val="20"/>
          <w:szCs w:val="20"/>
        </w:rPr>
      </w:pPr>
    </w:p>
    <w:p w14:paraId="6D92C198" w14:textId="77777777" w:rsidR="00161670" w:rsidRPr="00161670" w:rsidRDefault="00161670" w:rsidP="00161670">
      <w:pPr>
        <w:rPr>
          <w:sz w:val="20"/>
          <w:szCs w:val="20"/>
        </w:rPr>
      </w:pPr>
    </w:p>
    <w:p w14:paraId="3219C6FA" w14:textId="77777777" w:rsidR="00161670" w:rsidRPr="00161670" w:rsidRDefault="00161670" w:rsidP="00161670">
      <w:pPr>
        <w:rPr>
          <w:sz w:val="20"/>
          <w:szCs w:val="20"/>
        </w:rPr>
      </w:pPr>
    </w:p>
    <w:p w14:paraId="21F327E2" w14:textId="77777777" w:rsidR="00161670" w:rsidRPr="00161670" w:rsidRDefault="00161670" w:rsidP="00161670">
      <w:pPr>
        <w:rPr>
          <w:sz w:val="20"/>
          <w:szCs w:val="20"/>
        </w:rPr>
      </w:pPr>
    </w:p>
    <w:p w14:paraId="084DD263" w14:textId="77777777" w:rsidR="00161670" w:rsidRPr="00161670" w:rsidRDefault="00161670" w:rsidP="00161670">
      <w:pPr>
        <w:rPr>
          <w:sz w:val="20"/>
          <w:szCs w:val="20"/>
        </w:rPr>
      </w:pPr>
    </w:p>
    <w:p w14:paraId="2C8CC5CE" w14:textId="77777777" w:rsidR="00161670" w:rsidRPr="00161670" w:rsidRDefault="00161670" w:rsidP="00161670">
      <w:pPr>
        <w:rPr>
          <w:sz w:val="20"/>
          <w:szCs w:val="20"/>
        </w:rPr>
      </w:pPr>
    </w:p>
    <w:p w14:paraId="2F8D3F43" w14:textId="77777777" w:rsidR="00161670" w:rsidRPr="00161670" w:rsidRDefault="00161670" w:rsidP="00161670">
      <w:pPr>
        <w:rPr>
          <w:sz w:val="20"/>
          <w:szCs w:val="20"/>
        </w:rPr>
      </w:pPr>
    </w:p>
    <w:p w14:paraId="58C0B57F" w14:textId="77777777" w:rsidR="00161670" w:rsidRPr="00161670" w:rsidRDefault="00161670" w:rsidP="00161670">
      <w:pPr>
        <w:rPr>
          <w:sz w:val="20"/>
          <w:szCs w:val="20"/>
        </w:rPr>
      </w:pPr>
    </w:p>
    <w:p w14:paraId="73FF9FE7" w14:textId="77777777" w:rsidR="00161670" w:rsidRPr="00161670" w:rsidRDefault="00161670" w:rsidP="00161670">
      <w:pPr>
        <w:rPr>
          <w:sz w:val="20"/>
          <w:szCs w:val="20"/>
        </w:rPr>
      </w:pPr>
    </w:p>
    <w:p w14:paraId="30A647CC" w14:textId="77777777" w:rsidR="00161670" w:rsidRPr="00161670" w:rsidRDefault="00161670" w:rsidP="00161670">
      <w:pPr>
        <w:rPr>
          <w:sz w:val="20"/>
          <w:szCs w:val="20"/>
        </w:rPr>
      </w:pPr>
    </w:p>
    <w:p w14:paraId="761D1FB8" w14:textId="77777777" w:rsidR="00161670" w:rsidRPr="00161670" w:rsidRDefault="00161670" w:rsidP="00161670">
      <w:pPr>
        <w:rPr>
          <w:sz w:val="20"/>
          <w:szCs w:val="20"/>
        </w:rPr>
      </w:pPr>
    </w:p>
    <w:p w14:paraId="5656C20A" w14:textId="77777777" w:rsidR="00161670" w:rsidRPr="00161670" w:rsidRDefault="00161670" w:rsidP="00161670">
      <w:pPr>
        <w:rPr>
          <w:sz w:val="20"/>
          <w:szCs w:val="20"/>
        </w:rPr>
      </w:pPr>
    </w:p>
    <w:p w14:paraId="595EDE8F" w14:textId="77777777" w:rsidR="00161670" w:rsidRPr="00161670" w:rsidRDefault="00161670" w:rsidP="00161670">
      <w:pPr>
        <w:rPr>
          <w:sz w:val="20"/>
          <w:szCs w:val="20"/>
        </w:rPr>
      </w:pPr>
    </w:p>
    <w:p w14:paraId="278D077E" w14:textId="77777777" w:rsidR="00161670" w:rsidRPr="00161670" w:rsidRDefault="00161670" w:rsidP="00161670">
      <w:pPr>
        <w:rPr>
          <w:sz w:val="20"/>
          <w:szCs w:val="20"/>
        </w:rPr>
      </w:pPr>
    </w:p>
    <w:p w14:paraId="686523B2" w14:textId="77777777" w:rsidR="00161670" w:rsidRPr="00161670" w:rsidRDefault="00161670" w:rsidP="00161670">
      <w:pPr>
        <w:spacing w:before="15"/>
        <w:rPr>
          <w:sz w:val="20"/>
          <w:szCs w:val="20"/>
        </w:rPr>
      </w:pPr>
      <w:r w:rsidRPr="00161670">
        <w:rPr>
          <w:noProof/>
          <w:sz w:val="20"/>
          <w:szCs w:val="20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18214E58" wp14:editId="50C732A0">
                <wp:simplePos x="0" y="0"/>
                <wp:positionH relativeFrom="page">
                  <wp:posOffset>2517775</wp:posOffset>
                </wp:positionH>
                <wp:positionV relativeFrom="paragraph">
                  <wp:posOffset>173990</wp:posOffset>
                </wp:positionV>
                <wp:extent cx="728345" cy="858520"/>
                <wp:effectExtent l="0" t="0" r="0" b="0"/>
                <wp:wrapTopAndBottom/>
                <wp:docPr id="1778656953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8345" cy="857885"/>
                          <a:chOff x="-6" y="7"/>
                          <a:chExt cx="728345" cy="858037"/>
                        </a:xfrm>
                      </wpg:grpSpPr>
                      <wps:wsp>
                        <wps:cNvPr id="1738087207" name="Graphic 2"/>
                        <wps:cNvSpPr/>
                        <wps:spPr>
                          <a:xfrm>
                            <a:off x="-6" y="7"/>
                            <a:ext cx="728345" cy="35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353695">
                                <a:moveTo>
                                  <a:pt x="649617" y="261810"/>
                                </a:moveTo>
                                <a:lnTo>
                                  <a:pt x="638937" y="226161"/>
                                </a:lnTo>
                                <a:lnTo>
                                  <a:pt x="616204" y="203454"/>
                                </a:lnTo>
                                <a:lnTo>
                                  <a:pt x="609841" y="197091"/>
                                </a:lnTo>
                                <a:lnTo>
                                  <a:pt x="600481" y="192849"/>
                                </a:lnTo>
                                <a:lnTo>
                                  <a:pt x="600481" y="261810"/>
                                </a:lnTo>
                                <a:lnTo>
                                  <a:pt x="593674" y="284480"/>
                                </a:lnTo>
                                <a:lnTo>
                                  <a:pt x="575106" y="303034"/>
                                </a:lnTo>
                                <a:lnTo>
                                  <a:pt x="547573" y="315569"/>
                                </a:lnTo>
                                <a:lnTo>
                                  <a:pt x="513905" y="320167"/>
                                </a:lnTo>
                                <a:lnTo>
                                  <a:pt x="480225" y="315569"/>
                                </a:lnTo>
                                <a:lnTo>
                                  <a:pt x="452704" y="303034"/>
                                </a:lnTo>
                                <a:lnTo>
                                  <a:pt x="434136" y="284480"/>
                                </a:lnTo>
                                <a:lnTo>
                                  <a:pt x="427329" y="261810"/>
                                </a:lnTo>
                                <a:lnTo>
                                  <a:pt x="434136" y="239090"/>
                                </a:lnTo>
                                <a:lnTo>
                                  <a:pt x="452704" y="220535"/>
                                </a:lnTo>
                                <a:lnTo>
                                  <a:pt x="480225" y="208038"/>
                                </a:lnTo>
                                <a:lnTo>
                                  <a:pt x="513905" y="203454"/>
                                </a:lnTo>
                                <a:lnTo>
                                  <a:pt x="547573" y="208038"/>
                                </a:lnTo>
                                <a:lnTo>
                                  <a:pt x="575106" y="220535"/>
                                </a:lnTo>
                                <a:lnTo>
                                  <a:pt x="593674" y="239090"/>
                                </a:lnTo>
                                <a:lnTo>
                                  <a:pt x="600481" y="261810"/>
                                </a:lnTo>
                                <a:lnTo>
                                  <a:pt x="600481" y="192849"/>
                                </a:lnTo>
                                <a:lnTo>
                                  <a:pt x="566699" y="177507"/>
                                </a:lnTo>
                                <a:lnTo>
                                  <a:pt x="513905" y="170332"/>
                                </a:lnTo>
                                <a:lnTo>
                                  <a:pt x="461111" y="177507"/>
                                </a:lnTo>
                                <a:lnTo>
                                  <a:pt x="417969" y="197091"/>
                                </a:lnTo>
                                <a:lnTo>
                                  <a:pt x="388861" y="226161"/>
                                </a:lnTo>
                                <a:lnTo>
                                  <a:pt x="378193" y="261810"/>
                                </a:lnTo>
                                <a:lnTo>
                                  <a:pt x="380949" y="280250"/>
                                </a:lnTo>
                                <a:lnTo>
                                  <a:pt x="401383" y="312966"/>
                                </a:lnTo>
                                <a:lnTo>
                                  <a:pt x="438061" y="337629"/>
                                </a:lnTo>
                                <a:lnTo>
                                  <a:pt x="486587" y="351421"/>
                                </a:lnTo>
                                <a:lnTo>
                                  <a:pt x="513905" y="353288"/>
                                </a:lnTo>
                                <a:lnTo>
                                  <a:pt x="566889" y="346075"/>
                                </a:lnTo>
                                <a:lnTo>
                                  <a:pt x="566750" y="346075"/>
                                </a:lnTo>
                                <a:lnTo>
                                  <a:pt x="609841" y="326478"/>
                                </a:lnTo>
                                <a:lnTo>
                                  <a:pt x="616153" y="320167"/>
                                </a:lnTo>
                                <a:lnTo>
                                  <a:pt x="638937" y="297395"/>
                                </a:lnTo>
                                <a:lnTo>
                                  <a:pt x="649617" y="261810"/>
                                </a:lnTo>
                                <a:close/>
                              </a:path>
                              <a:path w="728345" h="353695">
                                <a:moveTo>
                                  <a:pt x="727875" y="32689"/>
                                </a:moveTo>
                                <a:lnTo>
                                  <a:pt x="709536" y="36842"/>
                                </a:lnTo>
                                <a:lnTo>
                                  <a:pt x="662292" y="44335"/>
                                </a:lnTo>
                                <a:lnTo>
                                  <a:pt x="597776" y="47815"/>
                                </a:lnTo>
                                <a:lnTo>
                                  <a:pt x="527621" y="39865"/>
                                </a:lnTo>
                                <a:lnTo>
                                  <a:pt x="497725" y="30238"/>
                                </a:lnTo>
                                <a:lnTo>
                                  <a:pt x="497725" y="62230"/>
                                </a:lnTo>
                                <a:lnTo>
                                  <a:pt x="463054" y="74574"/>
                                </a:lnTo>
                                <a:lnTo>
                                  <a:pt x="419417" y="97485"/>
                                </a:lnTo>
                                <a:lnTo>
                                  <a:pt x="381469" y="122936"/>
                                </a:lnTo>
                                <a:lnTo>
                                  <a:pt x="363867" y="142951"/>
                                </a:lnTo>
                                <a:lnTo>
                                  <a:pt x="345782" y="122936"/>
                                </a:lnTo>
                                <a:lnTo>
                                  <a:pt x="307873" y="97485"/>
                                </a:lnTo>
                                <a:lnTo>
                                  <a:pt x="264541" y="74574"/>
                                </a:lnTo>
                                <a:lnTo>
                                  <a:pt x="230149" y="62230"/>
                                </a:lnTo>
                                <a:lnTo>
                                  <a:pt x="262267" y="57251"/>
                                </a:lnTo>
                                <a:lnTo>
                                  <a:pt x="281470" y="55206"/>
                                </a:lnTo>
                                <a:lnTo>
                                  <a:pt x="300812" y="53136"/>
                                </a:lnTo>
                                <a:lnTo>
                                  <a:pt x="337464" y="50355"/>
                                </a:lnTo>
                                <a:lnTo>
                                  <a:pt x="363867" y="49326"/>
                                </a:lnTo>
                                <a:lnTo>
                                  <a:pt x="390321" y="50355"/>
                                </a:lnTo>
                                <a:lnTo>
                                  <a:pt x="426986" y="53136"/>
                                </a:lnTo>
                                <a:lnTo>
                                  <a:pt x="465543" y="57251"/>
                                </a:lnTo>
                                <a:lnTo>
                                  <a:pt x="497725" y="62230"/>
                                </a:lnTo>
                                <a:lnTo>
                                  <a:pt x="497725" y="30238"/>
                                </a:lnTo>
                                <a:lnTo>
                                  <a:pt x="489508" y="27584"/>
                                </a:lnTo>
                                <a:lnTo>
                                  <a:pt x="458444" y="14554"/>
                                </a:lnTo>
                                <a:lnTo>
                                  <a:pt x="421030" y="4216"/>
                                </a:lnTo>
                                <a:lnTo>
                                  <a:pt x="363867" y="0"/>
                                </a:lnTo>
                                <a:lnTo>
                                  <a:pt x="306654" y="4216"/>
                                </a:lnTo>
                                <a:lnTo>
                                  <a:pt x="269176" y="14554"/>
                                </a:lnTo>
                                <a:lnTo>
                                  <a:pt x="238150" y="27584"/>
                                </a:lnTo>
                                <a:lnTo>
                                  <a:pt x="200266" y="39865"/>
                                </a:lnTo>
                                <a:lnTo>
                                  <a:pt x="145402" y="51930"/>
                                </a:lnTo>
                                <a:lnTo>
                                  <a:pt x="106248" y="55206"/>
                                </a:lnTo>
                                <a:lnTo>
                                  <a:pt x="64046" y="49009"/>
                                </a:lnTo>
                                <a:lnTo>
                                  <a:pt x="0" y="32689"/>
                                </a:lnTo>
                                <a:lnTo>
                                  <a:pt x="2311" y="36677"/>
                                </a:lnTo>
                                <a:lnTo>
                                  <a:pt x="17792" y="47078"/>
                                </a:lnTo>
                                <a:lnTo>
                                  <a:pt x="59270" y="62839"/>
                                </a:lnTo>
                                <a:lnTo>
                                  <a:pt x="139560" y="82880"/>
                                </a:lnTo>
                                <a:lnTo>
                                  <a:pt x="222097" y="101142"/>
                                </a:lnTo>
                                <a:lnTo>
                                  <a:pt x="272973" y="118249"/>
                                </a:lnTo>
                                <a:lnTo>
                                  <a:pt x="313220" y="144132"/>
                                </a:lnTo>
                                <a:lnTo>
                                  <a:pt x="363867" y="188683"/>
                                </a:lnTo>
                                <a:lnTo>
                                  <a:pt x="373697" y="180467"/>
                                </a:lnTo>
                                <a:lnTo>
                                  <a:pt x="431279" y="142951"/>
                                </a:lnTo>
                                <a:lnTo>
                                  <a:pt x="510959" y="105206"/>
                                </a:lnTo>
                                <a:lnTo>
                                  <a:pt x="588314" y="82880"/>
                                </a:lnTo>
                                <a:lnTo>
                                  <a:pt x="668604" y="62839"/>
                                </a:lnTo>
                                <a:lnTo>
                                  <a:pt x="704189" y="49326"/>
                                </a:lnTo>
                                <a:lnTo>
                                  <a:pt x="708164" y="47815"/>
                                </a:lnTo>
                                <a:lnTo>
                                  <a:pt x="710082" y="47078"/>
                                </a:lnTo>
                                <a:lnTo>
                                  <a:pt x="725563" y="36677"/>
                                </a:lnTo>
                                <a:lnTo>
                                  <a:pt x="727875" y="326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01874029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0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4063681" name="Graphic 4"/>
                        <wps:cNvSpPr/>
                        <wps:spPr>
                          <a:xfrm>
                            <a:off x="77781" y="170339"/>
                            <a:ext cx="48387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687705">
                                <a:moveTo>
                                  <a:pt x="271437" y="91478"/>
                                </a:moveTo>
                                <a:lnTo>
                                  <a:pt x="260756" y="55829"/>
                                </a:lnTo>
                                <a:lnTo>
                                  <a:pt x="238023" y="33121"/>
                                </a:lnTo>
                                <a:lnTo>
                                  <a:pt x="231660" y="26758"/>
                                </a:lnTo>
                                <a:lnTo>
                                  <a:pt x="222300" y="22517"/>
                                </a:lnTo>
                                <a:lnTo>
                                  <a:pt x="222300" y="91478"/>
                                </a:lnTo>
                                <a:lnTo>
                                  <a:pt x="215480" y="114147"/>
                                </a:lnTo>
                                <a:lnTo>
                                  <a:pt x="196913" y="132702"/>
                                </a:lnTo>
                                <a:lnTo>
                                  <a:pt x="169392" y="145237"/>
                                </a:lnTo>
                                <a:lnTo>
                                  <a:pt x="135724" y="149834"/>
                                </a:lnTo>
                                <a:lnTo>
                                  <a:pt x="101981" y="145237"/>
                                </a:lnTo>
                                <a:lnTo>
                                  <a:pt x="74472" y="132702"/>
                                </a:lnTo>
                                <a:lnTo>
                                  <a:pt x="55930" y="114147"/>
                                </a:lnTo>
                                <a:lnTo>
                                  <a:pt x="49149" y="91478"/>
                                </a:lnTo>
                                <a:lnTo>
                                  <a:pt x="55930" y="68757"/>
                                </a:lnTo>
                                <a:lnTo>
                                  <a:pt x="74472" y="50203"/>
                                </a:lnTo>
                                <a:lnTo>
                                  <a:pt x="101981" y="37706"/>
                                </a:lnTo>
                                <a:lnTo>
                                  <a:pt x="135724" y="33121"/>
                                </a:lnTo>
                                <a:lnTo>
                                  <a:pt x="169392" y="37706"/>
                                </a:lnTo>
                                <a:lnTo>
                                  <a:pt x="196913" y="50203"/>
                                </a:lnTo>
                                <a:lnTo>
                                  <a:pt x="215480" y="68757"/>
                                </a:lnTo>
                                <a:lnTo>
                                  <a:pt x="222300" y="91478"/>
                                </a:lnTo>
                                <a:lnTo>
                                  <a:pt x="222300" y="22517"/>
                                </a:lnTo>
                                <a:lnTo>
                                  <a:pt x="188518" y="7175"/>
                                </a:lnTo>
                                <a:lnTo>
                                  <a:pt x="135724" y="0"/>
                                </a:lnTo>
                                <a:lnTo>
                                  <a:pt x="82867" y="7175"/>
                                </a:lnTo>
                                <a:lnTo>
                                  <a:pt x="39725" y="26758"/>
                                </a:lnTo>
                                <a:lnTo>
                                  <a:pt x="10668" y="55829"/>
                                </a:lnTo>
                                <a:lnTo>
                                  <a:pt x="0" y="91478"/>
                                </a:lnTo>
                                <a:lnTo>
                                  <a:pt x="10668" y="127063"/>
                                </a:lnTo>
                                <a:lnTo>
                                  <a:pt x="39725" y="156146"/>
                                </a:lnTo>
                                <a:lnTo>
                                  <a:pt x="82867" y="175768"/>
                                </a:lnTo>
                                <a:lnTo>
                                  <a:pt x="135724" y="182956"/>
                                </a:lnTo>
                                <a:lnTo>
                                  <a:pt x="169633" y="180073"/>
                                </a:lnTo>
                                <a:lnTo>
                                  <a:pt x="200380" y="171894"/>
                                </a:lnTo>
                                <a:lnTo>
                                  <a:pt x="226923" y="159181"/>
                                </a:lnTo>
                                <a:lnTo>
                                  <a:pt x="238950" y="149834"/>
                                </a:lnTo>
                                <a:lnTo>
                                  <a:pt x="248183" y="142671"/>
                                </a:lnTo>
                                <a:lnTo>
                                  <a:pt x="257987" y="131165"/>
                                </a:lnTo>
                                <a:lnTo>
                                  <a:pt x="265290" y="118681"/>
                                </a:lnTo>
                                <a:lnTo>
                                  <a:pt x="269862" y="105410"/>
                                </a:lnTo>
                                <a:lnTo>
                                  <a:pt x="271437" y="91478"/>
                                </a:lnTo>
                                <a:close/>
                              </a:path>
                              <a:path w="483870" h="687705">
                                <a:moveTo>
                                  <a:pt x="326275" y="168910"/>
                                </a:moveTo>
                                <a:lnTo>
                                  <a:pt x="245402" y="168910"/>
                                </a:lnTo>
                                <a:lnTo>
                                  <a:pt x="285762" y="236435"/>
                                </a:lnTo>
                                <a:lnTo>
                                  <a:pt x="326275" y="168910"/>
                                </a:lnTo>
                                <a:close/>
                              </a:path>
                              <a:path w="483870" h="687705">
                                <a:moveTo>
                                  <a:pt x="483260" y="508431"/>
                                </a:moveTo>
                                <a:lnTo>
                                  <a:pt x="480225" y="450850"/>
                                </a:lnTo>
                                <a:lnTo>
                                  <a:pt x="471106" y="400456"/>
                                </a:lnTo>
                                <a:lnTo>
                                  <a:pt x="455841" y="357403"/>
                                </a:lnTo>
                                <a:lnTo>
                                  <a:pt x="439039" y="32957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8912" y="508431"/>
                                </a:lnTo>
                                <a:lnTo>
                                  <a:pt x="438302" y="547585"/>
                                </a:lnTo>
                                <a:lnTo>
                                  <a:pt x="433070" y="577799"/>
                                </a:lnTo>
                                <a:lnTo>
                                  <a:pt x="418896" y="604075"/>
                                </a:lnTo>
                                <a:lnTo>
                                  <a:pt x="391287" y="639483"/>
                                </a:lnTo>
                                <a:lnTo>
                                  <a:pt x="180555" y="639483"/>
                                </a:lnTo>
                                <a:lnTo>
                                  <a:pt x="155587" y="590740"/>
                                </a:lnTo>
                                <a:lnTo>
                                  <a:pt x="140728" y="543026"/>
                                </a:lnTo>
                                <a:lnTo>
                                  <a:pt x="133845" y="501815"/>
                                </a:lnTo>
                                <a:lnTo>
                                  <a:pt x="133794" y="500405"/>
                                </a:lnTo>
                                <a:lnTo>
                                  <a:pt x="132791" y="472592"/>
                                </a:lnTo>
                                <a:lnTo>
                                  <a:pt x="141300" y="416674"/>
                                </a:lnTo>
                                <a:lnTo>
                                  <a:pt x="156108" y="378510"/>
                                </a:lnTo>
                                <a:lnTo>
                                  <a:pt x="182727" y="342722"/>
                                </a:lnTo>
                                <a:lnTo>
                                  <a:pt x="224701" y="316204"/>
                                </a:lnTo>
                                <a:lnTo>
                                  <a:pt x="285610" y="305841"/>
                                </a:lnTo>
                                <a:lnTo>
                                  <a:pt x="332867" y="311467"/>
                                </a:lnTo>
                                <a:lnTo>
                                  <a:pt x="371335" y="328180"/>
                                </a:lnTo>
                                <a:lnTo>
                                  <a:pt x="401091" y="355701"/>
                                </a:lnTo>
                                <a:lnTo>
                                  <a:pt x="422236" y="393750"/>
                                </a:lnTo>
                                <a:lnTo>
                                  <a:pt x="434860" y="44208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9039" y="329577"/>
                                </a:lnTo>
                                <a:lnTo>
                                  <a:pt x="434378" y="321843"/>
                                </a:lnTo>
                                <a:lnTo>
                                  <a:pt x="418490" y="305841"/>
                                </a:lnTo>
                                <a:lnTo>
                                  <a:pt x="406666" y="293928"/>
                                </a:lnTo>
                                <a:lnTo>
                                  <a:pt x="372643" y="273799"/>
                                </a:lnTo>
                                <a:lnTo>
                                  <a:pt x="332257" y="261607"/>
                                </a:lnTo>
                                <a:lnTo>
                                  <a:pt x="285457" y="257517"/>
                                </a:lnTo>
                                <a:lnTo>
                                  <a:pt x="224129" y="265252"/>
                                </a:lnTo>
                                <a:lnTo>
                                  <a:pt x="177165" y="285965"/>
                                </a:lnTo>
                                <a:lnTo>
                                  <a:pt x="142621" y="315887"/>
                                </a:lnTo>
                                <a:lnTo>
                                  <a:pt x="118567" y="351294"/>
                                </a:lnTo>
                                <a:lnTo>
                                  <a:pt x="103073" y="388404"/>
                                </a:lnTo>
                                <a:lnTo>
                                  <a:pt x="90004" y="452805"/>
                                </a:lnTo>
                                <a:lnTo>
                                  <a:pt x="88582" y="472592"/>
                                </a:lnTo>
                                <a:lnTo>
                                  <a:pt x="89179" y="500405"/>
                                </a:lnTo>
                                <a:lnTo>
                                  <a:pt x="94208" y="540689"/>
                                </a:lnTo>
                                <a:lnTo>
                                  <a:pt x="105092" y="587336"/>
                                </a:lnTo>
                                <a:lnTo>
                                  <a:pt x="123266" y="637540"/>
                                </a:lnTo>
                                <a:lnTo>
                                  <a:pt x="150202" y="687654"/>
                                </a:lnTo>
                                <a:lnTo>
                                  <a:pt x="421640" y="687654"/>
                                </a:lnTo>
                                <a:lnTo>
                                  <a:pt x="431266" y="674154"/>
                                </a:lnTo>
                                <a:lnTo>
                                  <a:pt x="450875" y="639483"/>
                                </a:lnTo>
                                <a:lnTo>
                                  <a:pt x="452450" y="636701"/>
                                </a:lnTo>
                                <a:lnTo>
                                  <a:pt x="473633" y="579932"/>
                                </a:lnTo>
                                <a:lnTo>
                                  <a:pt x="483260" y="508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19141603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55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7F0391" id="Group 1" o:spid="_x0000_s1026" style="position:absolute;margin-left:198.25pt;margin-top:13.7pt;width:57.35pt;height:67.6pt;z-index:-251657216;mso-wrap-distance-left:0;mso-wrap-distance-right:0;mso-position-horizontal-relative:page" coordorigin="" coordsize="7283,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">
                <v:shape id="Graphic 2" o:spid="_x0000_s1027" style="position:absolute;width:7283;height:3537;visibility:visible;mso-wrap-style:square;v-text-anchor:top" coordsize="728345,35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" path="m649617,261810l638937,226161,616204,203454r-6363,-6363l600481,192849r,68961l593674,284480r-18568,18554l547573,315569r-33668,4598l480225,315569,452704,303034,434136,284480r-6807,-22670l434136,239090r18568,-18555l480225,208038r33680,-4584l547573,208038r27533,12497l593674,239090r6807,22720l600481,192849,566699,177507r-52794,-7175l461111,177507r-43142,19584l388861,226161r-10668,35649l380949,280250r20434,32716l438061,337629r48526,13792l513905,353288r52984,-7213l566750,346075r43091,-19597l616153,320167r22784,-22772l649617,261810xem727875,32689r-18339,4153l662292,44335r-64516,3480l527621,39865,497725,30238r,31992l463054,74574,419417,97485r-37948,25451l363867,142951,345782,122936,307873,97485,264541,74574,230149,62230r32118,-4979l281470,55206r19342,-2070l337464,50355r26403,-1029l390321,50355r36665,2781l465543,57251r32182,4979l497725,30238r-8217,-2654l458444,14554,421030,4216,363867,,306654,4216,269176,14554,238150,27584,200266,39865,145402,51930r-39154,3276l64046,49009,,32689r2311,3988l17792,47078,59270,62839r80290,20041l222097,101142r50876,17107l313220,144132r50647,44551l373697,180467r57582,-37516l510959,105206,588314,82880,668604,62839,704189,49326r3975,-1511l710082,47078,725563,36677r2312,-3988xe" fillcolor="#231f2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4661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">
                  <v:imagedata r:id="rId7" o:title=""/>
                </v:shape>
                <v:shape id="Graphic 4" o:spid="_x0000_s1029" style="position:absolute;left:777;top:1703;width:4839;height:6877;visibility:visible;mso-wrap-style:square;v-text-anchor:top" coordsize="48387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" path="m271437,91478l260756,55829,238023,33121r-6363,-6363l222300,22517r,68961l215480,114147r-18567,18555l169392,145237r-33668,4597l101981,145237,74472,132702,55930,114147,49149,91478,55930,68757,74472,50203,101981,37706r33743,-4585l169392,37706r27521,12497l215480,68757r6820,22721l222300,22517,188518,7175,135724,,82867,7175,39725,26758,10668,55829,,91478r10668,35585l39725,156146r43142,19622l135724,182956r33909,-2883l200380,171894r26543,-12713l238950,149834r9233,-7163l257987,131165r7303,-12484l269862,105410r1575,-13932xem326275,168910r-80873,l285762,236435r40513,-67525xem483260,508431r-3035,-57581l471106,400456,455841,357403,439039,329577r,170828l438912,508431r-610,39154l433070,577799r-14174,26276l391287,639483r-210732,l155587,590740,140728,543026r-6883,-41211l133794,500405r-1003,-27813l141300,416674r14808,-38164l182727,342722r41974,-26518l285610,305841r47257,5626l371335,328180r29756,27521l422236,393750r12624,48337l439039,500405r,-170828l434378,321843,418490,305841,406666,293928,372643,273799,332257,261607r-46800,-4090l224129,265252r-46964,20713l142621,315887r-24054,35407l103073,388404,90004,452805r-1422,19787l89179,500405r5029,40284l105092,587336r18174,50204l150202,687654r271438,l431266,674154r19609,-34671l452450,636701r21183,-56769l483260,508431xe" fillcolor="#231f20" stroked="f">
                  <v:path arrowok="t"/>
                </v:shape>
                <v:shape id="Image 5" o:spid="_x0000_s1030" type="#_x0000_t75" style="position:absolute;left:1657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">
                  <v:imagedata r:id="rId8" o:title=""/>
                </v:shape>
                <w10:wrap type="topAndBottom" anchorx="page"/>
              </v:group>
            </w:pict>
          </mc:Fallback>
        </mc:AlternateContent>
      </w:r>
    </w:p>
    <w:p w14:paraId="0B1742FA" w14:textId="77777777" w:rsidR="00161670" w:rsidRPr="00161670" w:rsidRDefault="00161670" w:rsidP="00161670">
      <w:pPr>
        <w:spacing w:before="153" w:line="290" w:lineRule="exact"/>
        <w:ind w:left="113"/>
        <w:jc w:val="center"/>
        <w:rPr>
          <w:rFonts w:ascii="Palatino Linotype" w:hAnsi="Palatino Linotype"/>
          <w:b/>
        </w:rPr>
      </w:pPr>
      <w:r w:rsidRPr="00161670">
        <w:rPr>
          <w:rFonts w:ascii="Palatino Linotype" w:hAnsi="Palatino Linotype"/>
          <w:b/>
          <w:color w:val="231F20"/>
        </w:rPr>
        <w:t xml:space="preserve">ESTUDIOS </w:t>
      </w:r>
      <w:r w:rsidRPr="00161670">
        <w:rPr>
          <w:rFonts w:ascii="Palatino Linotype" w:hAnsi="Palatino Linotype"/>
          <w:b/>
          <w:color w:val="231F20"/>
          <w:spacing w:val="-2"/>
        </w:rPr>
        <w:t>THÉMATA</w:t>
      </w:r>
    </w:p>
    <w:p w14:paraId="16712619" w14:textId="77777777" w:rsidR="00161670" w:rsidRPr="00161670" w:rsidRDefault="00161670" w:rsidP="00161670">
      <w:pPr>
        <w:spacing w:line="263" w:lineRule="exact"/>
        <w:ind w:left="113"/>
        <w:jc w:val="center"/>
        <w:outlineLvl w:val="5"/>
        <w:rPr>
          <w:rFonts w:ascii="Palatino Linotype" w:eastAsia="Palatino Linotype" w:hAnsi="Palatino Linotype" w:cs="Palatino Linotype"/>
          <w:b/>
          <w:bCs/>
          <w:sz w:val="20"/>
          <w:szCs w:val="20"/>
        </w:rPr>
      </w:pPr>
      <w:r w:rsidRPr="00161670">
        <w:rPr>
          <w:rFonts w:ascii="Palatino Linotype" w:eastAsia="Palatino Linotype" w:hAnsi="Palatino Linotype" w:cs="Palatino Linotype"/>
          <w:b/>
          <w:bCs/>
          <w:color w:val="231F20"/>
          <w:sz w:val="20"/>
          <w:szCs w:val="20"/>
        </w:rPr>
        <w:t xml:space="preserve">Sevilla • </w:t>
      </w:r>
      <w:r w:rsidRPr="00161670">
        <w:rPr>
          <w:rFonts w:ascii="Palatino Linotype" w:eastAsia="Palatino Linotype" w:hAnsi="Palatino Linotype" w:cs="Palatino Linotype"/>
          <w:b/>
          <w:bCs/>
          <w:color w:val="231F20"/>
          <w:spacing w:val="-4"/>
          <w:sz w:val="20"/>
          <w:szCs w:val="20"/>
        </w:rPr>
        <w:t>2016</w:t>
      </w:r>
    </w:p>
    <w:p w14:paraId="0DCF462E" w14:textId="77777777" w:rsidR="00161670" w:rsidRPr="00161670" w:rsidRDefault="00161670" w:rsidP="00161670">
      <w:pPr>
        <w:widowControl/>
        <w:autoSpaceDE/>
        <w:autoSpaceDN/>
        <w:rPr>
          <w:rFonts w:ascii="Palatino Linotype" w:eastAsia="Palatino Linotype" w:hAnsi="Palatino Linotype" w:cs="Palatino Linotype"/>
          <w:b/>
          <w:bCs/>
          <w:sz w:val="20"/>
          <w:szCs w:val="20"/>
        </w:rPr>
        <w:sectPr w:rsidR="00161670" w:rsidRPr="00161670" w:rsidSect="00161670">
          <w:pgSz w:w="9020" w:h="12700"/>
          <w:pgMar w:top="1420" w:right="1133" w:bottom="280" w:left="1133" w:header="720" w:footer="720" w:gutter="0"/>
          <w:cols w:space="720"/>
        </w:sectPr>
      </w:pPr>
    </w:p>
    <w:p w14:paraId="63C415EB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7489D5F3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66E1B599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7C00A531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3FCE373F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652A3BD5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20465351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44F70458" w14:textId="77777777" w:rsidR="00161670" w:rsidRPr="00161670" w:rsidRDefault="00161670" w:rsidP="00161670">
      <w:pPr>
        <w:rPr>
          <w:rFonts w:ascii="Palatino Linotype"/>
          <w:b/>
          <w:sz w:val="20"/>
          <w:szCs w:val="20"/>
        </w:rPr>
      </w:pPr>
    </w:p>
    <w:p w14:paraId="536E8D78" w14:textId="77777777" w:rsidR="00161670" w:rsidRPr="00161670" w:rsidRDefault="00161670" w:rsidP="00161670">
      <w:pPr>
        <w:spacing w:before="126"/>
        <w:rPr>
          <w:rFonts w:ascii="Palatino Linotype"/>
          <w:b/>
          <w:sz w:val="20"/>
          <w:szCs w:val="20"/>
        </w:rPr>
      </w:pPr>
    </w:p>
    <w:p w14:paraId="533604D7" w14:textId="77777777" w:rsidR="00161670" w:rsidRPr="00161670" w:rsidRDefault="00161670" w:rsidP="00161670">
      <w:pPr>
        <w:ind w:left="57"/>
        <w:rPr>
          <w:i/>
          <w:sz w:val="20"/>
        </w:rPr>
      </w:pPr>
      <w:r w:rsidRPr="00161670">
        <w:rPr>
          <w:color w:val="231F20"/>
          <w:spacing w:val="-2"/>
          <w:sz w:val="20"/>
        </w:rPr>
        <w:t>Título:</w:t>
      </w:r>
      <w:r w:rsidRPr="00161670">
        <w:rPr>
          <w:color w:val="231F20"/>
          <w:spacing w:val="-6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La</w:t>
      </w:r>
      <w:r w:rsidRPr="00161670">
        <w:rPr>
          <w:i/>
          <w:color w:val="231F20"/>
          <w:spacing w:val="-5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interculturalidad</w:t>
      </w:r>
      <w:r w:rsidRPr="00161670">
        <w:rPr>
          <w:i/>
          <w:color w:val="231F20"/>
          <w:spacing w:val="-6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en</w:t>
      </w:r>
      <w:r w:rsidRPr="00161670">
        <w:rPr>
          <w:i/>
          <w:color w:val="231F20"/>
          <w:spacing w:val="-5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diálogo:</w:t>
      </w:r>
      <w:r w:rsidRPr="00161670">
        <w:rPr>
          <w:i/>
          <w:color w:val="231F20"/>
          <w:spacing w:val="-5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estudios</w:t>
      </w:r>
      <w:r w:rsidRPr="00161670">
        <w:rPr>
          <w:i/>
          <w:color w:val="231F20"/>
          <w:spacing w:val="-6"/>
          <w:sz w:val="20"/>
        </w:rPr>
        <w:t xml:space="preserve"> </w:t>
      </w:r>
      <w:r w:rsidRPr="00161670">
        <w:rPr>
          <w:i/>
          <w:color w:val="231F20"/>
          <w:spacing w:val="-2"/>
          <w:sz w:val="20"/>
        </w:rPr>
        <w:t>filosóficos</w:t>
      </w:r>
    </w:p>
    <w:p w14:paraId="5A649A8C" w14:textId="77777777" w:rsidR="00161670" w:rsidRPr="00161670" w:rsidRDefault="00161670" w:rsidP="00161670">
      <w:pPr>
        <w:spacing w:before="27"/>
        <w:ind w:left="57"/>
        <w:rPr>
          <w:sz w:val="20"/>
          <w:szCs w:val="20"/>
        </w:rPr>
      </w:pPr>
      <w:r w:rsidRPr="00161670">
        <w:rPr>
          <w:color w:val="231F20"/>
          <w:sz w:val="20"/>
          <w:szCs w:val="20"/>
        </w:rPr>
        <w:t>Primera</w:t>
      </w:r>
      <w:r w:rsidRPr="00161670">
        <w:rPr>
          <w:color w:val="231F20"/>
          <w:spacing w:val="17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edición:</w:t>
      </w:r>
      <w:r w:rsidRPr="00161670">
        <w:rPr>
          <w:color w:val="231F20"/>
          <w:spacing w:val="58"/>
          <w:w w:val="150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Julio</w:t>
      </w:r>
      <w:r w:rsidRPr="00161670">
        <w:rPr>
          <w:color w:val="231F20"/>
          <w:spacing w:val="18"/>
          <w:sz w:val="20"/>
          <w:szCs w:val="20"/>
        </w:rPr>
        <w:t xml:space="preserve"> </w:t>
      </w:r>
      <w:r w:rsidRPr="00161670">
        <w:rPr>
          <w:color w:val="231F20"/>
          <w:spacing w:val="-4"/>
          <w:sz w:val="20"/>
          <w:szCs w:val="20"/>
        </w:rPr>
        <w:t>2016</w:t>
      </w:r>
    </w:p>
    <w:p w14:paraId="6089E305" w14:textId="77777777" w:rsidR="00161670" w:rsidRPr="00161670" w:rsidRDefault="00161670" w:rsidP="00161670">
      <w:pPr>
        <w:spacing w:before="55"/>
        <w:rPr>
          <w:sz w:val="20"/>
          <w:szCs w:val="20"/>
        </w:rPr>
      </w:pPr>
    </w:p>
    <w:p w14:paraId="24D721D1" w14:textId="77777777" w:rsidR="00161670" w:rsidRPr="00161670" w:rsidRDefault="00161670" w:rsidP="00161670">
      <w:pPr>
        <w:ind w:left="57"/>
        <w:rPr>
          <w:sz w:val="20"/>
          <w:szCs w:val="20"/>
        </w:rPr>
      </w:pPr>
      <w:r w:rsidRPr="00161670">
        <w:rPr>
          <w:color w:val="231F20"/>
          <w:sz w:val="20"/>
          <w:szCs w:val="20"/>
        </w:rPr>
        <w:t>©</w:t>
      </w:r>
      <w:r w:rsidRPr="00161670">
        <w:rPr>
          <w:color w:val="231F20"/>
          <w:spacing w:val="19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Sonia</w:t>
      </w:r>
      <w:r w:rsidRPr="00161670">
        <w:rPr>
          <w:color w:val="231F20"/>
          <w:spacing w:val="20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París</w:t>
      </w:r>
      <w:r w:rsidRPr="00161670">
        <w:rPr>
          <w:color w:val="231F20"/>
          <w:spacing w:val="21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Albert</w:t>
      </w:r>
      <w:r w:rsidRPr="00161670">
        <w:rPr>
          <w:color w:val="231F20"/>
          <w:spacing w:val="19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e</w:t>
      </w:r>
      <w:r w:rsidRPr="00161670">
        <w:rPr>
          <w:color w:val="231F20"/>
          <w:spacing w:val="20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Irene</w:t>
      </w:r>
      <w:r w:rsidRPr="00161670">
        <w:rPr>
          <w:color w:val="231F20"/>
          <w:spacing w:val="20"/>
          <w:sz w:val="20"/>
          <w:szCs w:val="20"/>
        </w:rPr>
        <w:t xml:space="preserve"> </w:t>
      </w:r>
      <w:proofErr w:type="spellStart"/>
      <w:r w:rsidRPr="00161670">
        <w:rPr>
          <w:color w:val="231F20"/>
          <w:sz w:val="20"/>
          <w:szCs w:val="20"/>
        </w:rPr>
        <w:t>Comins</w:t>
      </w:r>
      <w:proofErr w:type="spellEnd"/>
      <w:r w:rsidRPr="00161670">
        <w:rPr>
          <w:color w:val="231F20"/>
          <w:spacing w:val="21"/>
          <w:sz w:val="20"/>
          <w:szCs w:val="20"/>
        </w:rPr>
        <w:t xml:space="preserve"> </w:t>
      </w:r>
      <w:proofErr w:type="spellStart"/>
      <w:r w:rsidRPr="00161670">
        <w:rPr>
          <w:color w:val="231F20"/>
          <w:sz w:val="20"/>
          <w:szCs w:val="20"/>
        </w:rPr>
        <w:t>Mingol</w:t>
      </w:r>
      <w:proofErr w:type="spellEnd"/>
      <w:r w:rsidRPr="00161670">
        <w:rPr>
          <w:color w:val="231F20"/>
          <w:sz w:val="20"/>
          <w:szCs w:val="20"/>
        </w:rPr>
        <w:t>,</w:t>
      </w:r>
      <w:r w:rsidRPr="00161670">
        <w:rPr>
          <w:color w:val="231F20"/>
          <w:spacing w:val="19"/>
          <w:sz w:val="20"/>
          <w:szCs w:val="20"/>
        </w:rPr>
        <w:t xml:space="preserve"> </w:t>
      </w:r>
      <w:r w:rsidRPr="00161670">
        <w:rPr>
          <w:color w:val="231F20"/>
          <w:spacing w:val="-2"/>
          <w:sz w:val="20"/>
          <w:szCs w:val="20"/>
        </w:rPr>
        <w:t>2016.</w:t>
      </w:r>
    </w:p>
    <w:p w14:paraId="6C391116" w14:textId="77777777" w:rsidR="00161670" w:rsidRPr="00161670" w:rsidRDefault="00161670" w:rsidP="00161670">
      <w:pPr>
        <w:spacing w:before="27"/>
        <w:ind w:left="57"/>
        <w:rPr>
          <w:sz w:val="20"/>
          <w:szCs w:val="20"/>
        </w:rPr>
      </w:pPr>
      <w:r w:rsidRPr="00161670">
        <w:rPr>
          <w:color w:val="231F20"/>
          <w:sz w:val="20"/>
          <w:szCs w:val="20"/>
        </w:rPr>
        <w:t>©</w:t>
      </w:r>
      <w:r w:rsidRPr="00161670">
        <w:rPr>
          <w:color w:val="231F20"/>
          <w:spacing w:val="13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Editorial</w:t>
      </w:r>
      <w:r w:rsidRPr="00161670">
        <w:rPr>
          <w:color w:val="231F20"/>
          <w:spacing w:val="13"/>
          <w:sz w:val="20"/>
          <w:szCs w:val="20"/>
        </w:rPr>
        <w:t xml:space="preserve"> </w:t>
      </w:r>
      <w:proofErr w:type="spellStart"/>
      <w:r w:rsidRPr="00161670">
        <w:rPr>
          <w:color w:val="231F20"/>
          <w:sz w:val="20"/>
          <w:szCs w:val="20"/>
        </w:rPr>
        <w:t>Thémata</w:t>
      </w:r>
      <w:proofErr w:type="spellEnd"/>
      <w:r w:rsidRPr="00161670">
        <w:rPr>
          <w:color w:val="231F20"/>
          <w:sz w:val="20"/>
          <w:szCs w:val="20"/>
        </w:rPr>
        <w:t>,</w:t>
      </w:r>
      <w:r w:rsidRPr="00161670">
        <w:rPr>
          <w:color w:val="231F20"/>
          <w:spacing w:val="13"/>
          <w:sz w:val="20"/>
          <w:szCs w:val="20"/>
        </w:rPr>
        <w:t xml:space="preserve"> </w:t>
      </w:r>
      <w:r w:rsidRPr="00161670">
        <w:rPr>
          <w:color w:val="231F20"/>
          <w:spacing w:val="-2"/>
          <w:sz w:val="20"/>
          <w:szCs w:val="20"/>
        </w:rPr>
        <w:t>2016.</w:t>
      </w:r>
    </w:p>
    <w:p w14:paraId="645161BD" w14:textId="77777777" w:rsidR="00161670" w:rsidRPr="00161670" w:rsidRDefault="00161670" w:rsidP="00161670">
      <w:pPr>
        <w:spacing w:before="55"/>
        <w:rPr>
          <w:sz w:val="20"/>
          <w:szCs w:val="20"/>
        </w:rPr>
      </w:pPr>
    </w:p>
    <w:p w14:paraId="211F8D78" w14:textId="77777777" w:rsidR="00161670" w:rsidRPr="00161670" w:rsidRDefault="00161670" w:rsidP="00161670">
      <w:pPr>
        <w:ind w:left="57"/>
        <w:rPr>
          <w:sz w:val="20"/>
          <w:szCs w:val="20"/>
        </w:rPr>
      </w:pPr>
      <w:r w:rsidRPr="00161670">
        <w:rPr>
          <w:color w:val="231F20"/>
          <w:sz w:val="20"/>
          <w:szCs w:val="20"/>
        </w:rPr>
        <w:t>Editorial</w:t>
      </w:r>
      <w:r w:rsidRPr="00161670">
        <w:rPr>
          <w:color w:val="231F20"/>
          <w:spacing w:val="27"/>
          <w:sz w:val="20"/>
          <w:szCs w:val="20"/>
        </w:rPr>
        <w:t xml:space="preserve"> </w:t>
      </w:r>
      <w:proofErr w:type="spellStart"/>
      <w:r w:rsidRPr="00161670">
        <w:rPr>
          <w:color w:val="231F20"/>
          <w:spacing w:val="-2"/>
          <w:sz w:val="20"/>
          <w:szCs w:val="20"/>
        </w:rPr>
        <w:t>Thémata</w:t>
      </w:r>
      <w:proofErr w:type="spellEnd"/>
    </w:p>
    <w:p w14:paraId="5282E718" w14:textId="77777777" w:rsidR="00161670" w:rsidRPr="00161670" w:rsidRDefault="00161670" w:rsidP="00161670">
      <w:pPr>
        <w:spacing w:before="27" w:line="266" w:lineRule="auto"/>
        <w:ind w:left="107" w:right="1783" w:hanging="50"/>
        <w:rPr>
          <w:sz w:val="20"/>
          <w:szCs w:val="20"/>
        </w:rPr>
      </w:pPr>
      <w:r w:rsidRPr="00161670">
        <w:rPr>
          <w:color w:val="231F20"/>
          <w:w w:val="105"/>
          <w:sz w:val="20"/>
          <w:szCs w:val="20"/>
        </w:rPr>
        <w:t xml:space="preserve">C/ Antonio </w:t>
      </w:r>
      <w:proofErr w:type="spellStart"/>
      <w:r w:rsidRPr="00161670">
        <w:rPr>
          <w:color w:val="231F20"/>
          <w:w w:val="105"/>
          <w:sz w:val="20"/>
          <w:szCs w:val="20"/>
        </w:rPr>
        <w:t>Susillo</w:t>
      </w:r>
      <w:proofErr w:type="spellEnd"/>
      <w:r w:rsidRPr="00161670">
        <w:rPr>
          <w:color w:val="231F20"/>
          <w:w w:val="105"/>
          <w:sz w:val="20"/>
          <w:szCs w:val="20"/>
        </w:rPr>
        <w:t>, 6. Valencina de la Concepción 41907 Sevilla, ESPAÑA</w:t>
      </w:r>
    </w:p>
    <w:p w14:paraId="02E86DE5" w14:textId="77777777" w:rsidR="00161670" w:rsidRPr="00161670" w:rsidRDefault="00161670" w:rsidP="00161670">
      <w:pPr>
        <w:spacing w:line="266" w:lineRule="auto"/>
        <w:ind w:left="57" w:right="1783" w:firstLine="50"/>
        <w:rPr>
          <w:sz w:val="20"/>
          <w:szCs w:val="20"/>
        </w:rPr>
      </w:pPr>
      <w:proofErr w:type="spellStart"/>
      <w:r w:rsidRPr="00161670">
        <w:rPr>
          <w:color w:val="231F20"/>
          <w:sz w:val="20"/>
          <w:szCs w:val="20"/>
        </w:rPr>
        <w:t>TIf</w:t>
      </w:r>
      <w:proofErr w:type="spellEnd"/>
      <w:r w:rsidRPr="00161670">
        <w:rPr>
          <w:color w:val="231F20"/>
          <w:sz w:val="20"/>
          <w:szCs w:val="20"/>
        </w:rPr>
        <w:t>:</w:t>
      </w:r>
      <w:r w:rsidRPr="00161670">
        <w:rPr>
          <w:color w:val="231F20"/>
          <w:spacing w:val="-12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(34)</w:t>
      </w:r>
      <w:r w:rsidRPr="00161670">
        <w:rPr>
          <w:color w:val="231F20"/>
          <w:spacing w:val="-11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955</w:t>
      </w:r>
      <w:r w:rsidRPr="00161670">
        <w:rPr>
          <w:color w:val="231F20"/>
          <w:spacing w:val="-11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720</w:t>
      </w:r>
      <w:r w:rsidRPr="00161670">
        <w:rPr>
          <w:color w:val="231F20"/>
          <w:spacing w:val="-11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289</w:t>
      </w:r>
      <w:r w:rsidRPr="00161670">
        <w:rPr>
          <w:color w:val="231F20"/>
          <w:spacing w:val="-11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E–mail:</w:t>
      </w:r>
      <w:r w:rsidRPr="00161670">
        <w:rPr>
          <w:color w:val="231F20"/>
          <w:spacing w:val="-11"/>
          <w:sz w:val="20"/>
          <w:szCs w:val="20"/>
        </w:rPr>
        <w:t xml:space="preserve"> </w:t>
      </w:r>
      <w:hyperlink r:id="rId9" w:history="1">
        <w:r w:rsidRPr="00161670">
          <w:rPr>
            <w:color w:val="231F20"/>
            <w:sz w:val="20"/>
            <w:szCs w:val="20"/>
            <w:u w:val="single"/>
          </w:rPr>
          <w:t>editorial@themata.net</w:t>
        </w:r>
      </w:hyperlink>
      <w:r w:rsidRPr="00161670">
        <w:rPr>
          <w:color w:val="231F20"/>
          <w:sz w:val="20"/>
          <w:szCs w:val="20"/>
        </w:rPr>
        <w:t xml:space="preserve"> E–mail: </w:t>
      </w:r>
      <w:hyperlink r:id="rId10" w:history="1">
        <w:r w:rsidRPr="00161670">
          <w:rPr>
            <w:color w:val="231F20"/>
            <w:sz w:val="20"/>
            <w:szCs w:val="20"/>
            <w:u w:val="single"/>
          </w:rPr>
          <w:t>editorial@themata.net</w:t>
        </w:r>
      </w:hyperlink>
    </w:p>
    <w:p w14:paraId="29CCAC6E" w14:textId="77777777" w:rsidR="00161670" w:rsidRPr="00161670" w:rsidRDefault="00161670" w:rsidP="00161670">
      <w:pPr>
        <w:spacing w:line="233" w:lineRule="exact"/>
        <w:ind w:left="57"/>
        <w:rPr>
          <w:sz w:val="20"/>
          <w:szCs w:val="20"/>
        </w:rPr>
      </w:pPr>
      <w:r w:rsidRPr="00161670">
        <w:rPr>
          <w:color w:val="231F20"/>
          <w:w w:val="105"/>
          <w:sz w:val="20"/>
          <w:szCs w:val="20"/>
        </w:rPr>
        <w:t>Web:</w:t>
      </w:r>
      <w:r w:rsidRPr="00161670">
        <w:rPr>
          <w:color w:val="231F20"/>
          <w:spacing w:val="-11"/>
          <w:w w:val="105"/>
          <w:sz w:val="20"/>
          <w:szCs w:val="20"/>
        </w:rPr>
        <w:t xml:space="preserve"> </w:t>
      </w:r>
      <w:hyperlink r:id="rId11" w:history="1">
        <w:r w:rsidRPr="00161670">
          <w:rPr>
            <w:color w:val="231F20"/>
            <w:spacing w:val="-2"/>
            <w:w w:val="105"/>
            <w:sz w:val="20"/>
            <w:szCs w:val="20"/>
            <w:u w:val="single"/>
          </w:rPr>
          <w:t>www.themata.net</w:t>
        </w:r>
      </w:hyperlink>
    </w:p>
    <w:p w14:paraId="2BFFC152" w14:textId="77777777" w:rsidR="00161670" w:rsidRPr="00161670" w:rsidRDefault="00161670" w:rsidP="00161670">
      <w:pPr>
        <w:spacing w:before="26" w:line="266" w:lineRule="auto"/>
        <w:ind w:left="57" w:right="2394"/>
        <w:rPr>
          <w:sz w:val="20"/>
          <w:szCs w:val="20"/>
        </w:rPr>
      </w:pPr>
      <w:r w:rsidRPr="00161670">
        <w:rPr>
          <w:color w:val="231F20"/>
          <w:w w:val="105"/>
          <w:sz w:val="20"/>
          <w:szCs w:val="20"/>
        </w:rPr>
        <w:t xml:space="preserve">Imagen de cubierta: Miró, constelaciones. Diseño de cubierta: Editorial </w:t>
      </w:r>
      <w:proofErr w:type="spellStart"/>
      <w:r w:rsidRPr="00161670">
        <w:rPr>
          <w:color w:val="231F20"/>
          <w:w w:val="105"/>
          <w:sz w:val="20"/>
          <w:szCs w:val="20"/>
        </w:rPr>
        <w:t>ThémataAJ</w:t>
      </w:r>
      <w:proofErr w:type="spellEnd"/>
      <w:r w:rsidRPr="00161670">
        <w:rPr>
          <w:color w:val="231F20"/>
          <w:w w:val="105"/>
          <w:sz w:val="20"/>
          <w:szCs w:val="20"/>
        </w:rPr>
        <w:t xml:space="preserve"> Maquetación</w:t>
      </w:r>
      <w:r w:rsidRPr="00161670">
        <w:rPr>
          <w:color w:val="231F20"/>
          <w:spacing w:val="-1"/>
          <w:w w:val="105"/>
          <w:sz w:val="20"/>
          <w:szCs w:val="20"/>
        </w:rPr>
        <w:t xml:space="preserve"> </w:t>
      </w:r>
      <w:r w:rsidRPr="00161670">
        <w:rPr>
          <w:color w:val="231F20"/>
          <w:w w:val="105"/>
          <w:sz w:val="20"/>
          <w:szCs w:val="20"/>
        </w:rPr>
        <w:t>y</w:t>
      </w:r>
      <w:r w:rsidRPr="00161670">
        <w:rPr>
          <w:color w:val="231F20"/>
          <w:spacing w:val="-1"/>
          <w:w w:val="105"/>
          <w:sz w:val="20"/>
          <w:szCs w:val="20"/>
        </w:rPr>
        <w:t xml:space="preserve"> </w:t>
      </w:r>
      <w:r w:rsidRPr="00161670">
        <w:rPr>
          <w:color w:val="231F20"/>
          <w:w w:val="105"/>
          <w:sz w:val="20"/>
          <w:szCs w:val="20"/>
        </w:rPr>
        <w:t>corrección:</w:t>
      </w:r>
      <w:r w:rsidRPr="00161670">
        <w:rPr>
          <w:color w:val="231F20"/>
          <w:spacing w:val="-1"/>
          <w:w w:val="105"/>
          <w:sz w:val="20"/>
          <w:szCs w:val="20"/>
        </w:rPr>
        <w:t xml:space="preserve"> </w:t>
      </w:r>
      <w:proofErr w:type="spellStart"/>
      <w:r w:rsidRPr="00161670">
        <w:rPr>
          <w:color w:val="231F20"/>
          <w:w w:val="105"/>
          <w:sz w:val="20"/>
          <w:szCs w:val="20"/>
        </w:rPr>
        <w:t>Thémata</w:t>
      </w:r>
      <w:proofErr w:type="spellEnd"/>
      <w:r w:rsidRPr="00161670">
        <w:rPr>
          <w:color w:val="231F20"/>
          <w:spacing w:val="-1"/>
          <w:w w:val="105"/>
          <w:sz w:val="20"/>
          <w:szCs w:val="20"/>
        </w:rPr>
        <w:t xml:space="preserve"> </w:t>
      </w:r>
      <w:r w:rsidRPr="00161670">
        <w:rPr>
          <w:color w:val="231F20"/>
          <w:w w:val="105"/>
          <w:sz w:val="20"/>
          <w:szCs w:val="20"/>
        </w:rPr>
        <w:t>MM y</w:t>
      </w:r>
      <w:r w:rsidRPr="00161670">
        <w:rPr>
          <w:color w:val="231F20"/>
          <w:spacing w:val="-1"/>
          <w:w w:val="105"/>
          <w:sz w:val="20"/>
          <w:szCs w:val="20"/>
        </w:rPr>
        <w:t xml:space="preserve"> </w:t>
      </w:r>
      <w:proofErr w:type="spellStart"/>
      <w:r w:rsidRPr="00161670">
        <w:rPr>
          <w:color w:val="231F20"/>
          <w:w w:val="105"/>
          <w:sz w:val="20"/>
          <w:szCs w:val="20"/>
        </w:rPr>
        <w:t>JCh</w:t>
      </w:r>
      <w:proofErr w:type="spellEnd"/>
    </w:p>
    <w:p w14:paraId="0DA82A9A" w14:textId="77777777" w:rsidR="00161670" w:rsidRPr="00161670" w:rsidRDefault="00161670" w:rsidP="00161670">
      <w:pPr>
        <w:spacing w:before="24"/>
        <w:rPr>
          <w:sz w:val="20"/>
          <w:szCs w:val="20"/>
        </w:rPr>
      </w:pPr>
    </w:p>
    <w:p w14:paraId="07771830" w14:textId="77777777" w:rsidR="00161670" w:rsidRPr="00161670" w:rsidRDefault="00161670" w:rsidP="00161670">
      <w:pPr>
        <w:tabs>
          <w:tab w:val="left" w:pos="2527"/>
        </w:tabs>
        <w:spacing w:before="1"/>
        <w:ind w:right="111"/>
        <w:jc w:val="center"/>
        <w:rPr>
          <w:sz w:val="20"/>
          <w:szCs w:val="20"/>
        </w:rPr>
      </w:pPr>
      <w:r w:rsidRPr="00161670">
        <w:rPr>
          <w:color w:val="231F20"/>
          <w:spacing w:val="-6"/>
          <w:sz w:val="20"/>
          <w:szCs w:val="20"/>
        </w:rPr>
        <w:t>ISBN:</w:t>
      </w:r>
      <w:r w:rsidRPr="00161670">
        <w:rPr>
          <w:color w:val="231F20"/>
          <w:spacing w:val="20"/>
          <w:sz w:val="20"/>
          <w:szCs w:val="20"/>
        </w:rPr>
        <w:t xml:space="preserve"> </w:t>
      </w:r>
      <w:r w:rsidRPr="00161670">
        <w:rPr>
          <w:color w:val="231F20"/>
          <w:spacing w:val="-6"/>
          <w:sz w:val="20"/>
          <w:szCs w:val="20"/>
        </w:rPr>
        <w:t>978-84-945551-0-</w:t>
      </w:r>
      <w:r w:rsidRPr="00161670">
        <w:rPr>
          <w:color w:val="231F20"/>
          <w:spacing w:val="-10"/>
          <w:sz w:val="20"/>
          <w:szCs w:val="20"/>
        </w:rPr>
        <w:t>7</w:t>
      </w:r>
      <w:r w:rsidRPr="00161670">
        <w:rPr>
          <w:color w:val="231F20"/>
          <w:sz w:val="20"/>
          <w:szCs w:val="20"/>
        </w:rPr>
        <w:tab/>
        <w:t>DL:</w:t>
      </w:r>
      <w:r w:rsidRPr="00161670">
        <w:rPr>
          <w:color w:val="231F20"/>
          <w:spacing w:val="2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SE</w:t>
      </w:r>
      <w:r w:rsidRPr="00161670">
        <w:rPr>
          <w:color w:val="231F20"/>
          <w:spacing w:val="2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1228-</w:t>
      </w:r>
      <w:r w:rsidRPr="00161670">
        <w:rPr>
          <w:color w:val="231F20"/>
          <w:spacing w:val="-4"/>
          <w:sz w:val="20"/>
          <w:szCs w:val="20"/>
        </w:rPr>
        <w:t>2016</w:t>
      </w:r>
    </w:p>
    <w:p w14:paraId="7EE78C6D" w14:textId="77777777" w:rsidR="00161670" w:rsidRPr="00161670" w:rsidRDefault="00161670" w:rsidP="00161670">
      <w:pPr>
        <w:spacing w:before="54"/>
        <w:rPr>
          <w:sz w:val="20"/>
          <w:szCs w:val="20"/>
        </w:rPr>
      </w:pPr>
    </w:p>
    <w:p w14:paraId="14032B22" w14:textId="77777777" w:rsidR="00161670" w:rsidRPr="00161670" w:rsidRDefault="00161670" w:rsidP="00161670">
      <w:pPr>
        <w:spacing w:line="266" w:lineRule="auto"/>
        <w:ind w:left="1646" w:right="1783" w:firstLine="445"/>
        <w:rPr>
          <w:sz w:val="20"/>
          <w:szCs w:val="20"/>
        </w:rPr>
      </w:pPr>
      <w:r w:rsidRPr="00161670">
        <w:rPr>
          <w:color w:val="231F20"/>
          <w:w w:val="110"/>
          <w:sz w:val="20"/>
          <w:szCs w:val="20"/>
        </w:rPr>
        <w:t>Imprime:</w:t>
      </w:r>
      <w:r w:rsidRPr="00161670">
        <w:rPr>
          <w:color w:val="231F20"/>
          <w:spacing w:val="40"/>
          <w:w w:val="110"/>
          <w:sz w:val="20"/>
          <w:szCs w:val="20"/>
        </w:rPr>
        <w:t xml:space="preserve"> </w:t>
      </w:r>
      <w:r w:rsidRPr="00161670">
        <w:rPr>
          <w:color w:val="231F20"/>
          <w:w w:val="110"/>
          <w:sz w:val="20"/>
          <w:szCs w:val="20"/>
        </w:rPr>
        <w:t xml:space="preserve">Ulzama, Navarra </w:t>
      </w:r>
      <w:r w:rsidRPr="00161670">
        <w:rPr>
          <w:color w:val="231F20"/>
          <w:sz w:val="20"/>
          <w:szCs w:val="20"/>
        </w:rPr>
        <w:t xml:space="preserve">Impreso en España • </w:t>
      </w:r>
      <w:proofErr w:type="spellStart"/>
      <w:r w:rsidRPr="00161670">
        <w:rPr>
          <w:color w:val="231F20"/>
          <w:sz w:val="20"/>
          <w:szCs w:val="20"/>
        </w:rPr>
        <w:t>Printed</w:t>
      </w:r>
      <w:proofErr w:type="spellEnd"/>
      <w:r w:rsidRPr="00161670">
        <w:rPr>
          <w:color w:val="231F20"/>
          <w:sz w:val="20"/>
          <w:szCs w:val="20"/>
        </w:rPr>
        <w:t xml:space="preserve"> in </w:t>
      </w:r>
      <w:proofErr w:type="spellStart"/>
      <w:r w:rsidRPr="00161670">
        <w:rPr>
          <w:color w:val="231F20"/>
          <w:sz w:val="20"/>
          <w:szCs w:val="20"/>
        </w:rPr>
        <w:t>Spain</w:t>
      </w:r>
      <w:proofErr w:type="spellEnd"/>
    </w:p>
    <w:p w14:paraId="589A82CE" w14:textId="77777777" w:rsidR="00161670" w:rsidRPr="00161670" w:rsidRDefault="00161670" w:rsidP="00161670">
      <w:pPr>
        <w:spacing w:before="26"/>
        <w:rPr>
          <w:sz w:val="20"/>
          <w:szCs w:val="20"/>
        </w:rPr>
      </w:pPr>
    </w:p>
    <w:p w14:paraId="3A98EF4E" w14:textId="77777777" w:rsidR="00161670" w:rsidRPr="00161670" w:rsidRDefault="00161670" w:rsidP="00161670">
      <w:pPr>
        <w:spacing w:line="266" w:lineRule="auto"/>
        <w:ind w:left="57" w:right="168"/>
        <w:jc w:val="both"/>
        <w:rPr>
          <w:sz w:val="20"/>
          <w:szCs w:val="20"/>
        </w:rPr>
      </w:pPr>
      <w:r w:rsidRPr="00161670">
        <w:rPr>
          <w:color w:val="231F20"/>
          <w:sz w:val="20"/>
          <w:szCs w:val="20"/>
        </w:rPr>
        <w:t xml:space="preserve">Reservados todos los derechos exclusivos de edición para Editorial </w:t>
      </w:r>
      <w:proofErr w:type="spellStart"/>
      <w:r w:rsidRPr="00161670">
        <w:rPr>
          <w:color w:val="231F20"/>
          <w:sz w:val="20"/>
          <w:szCs w:val="20"/>
        </w:rPr>
        <w:t>Thé</w:t>
      </w:r>
      <w:proofErr w:type="spellEnd"/>
      <w:r w:rsidRPr="00161670">
        <w:rPr>
          <w:color w:val="231F20"/>
          <w:sz w:val="20"/>
          <w:szCs w:val="20"/>
        </w:rPr>
        <w:t xml:space="preserve">- mata. El contenido de esta obra está protegido por la Ley, que establece penas de prisión y/o multas, además de las correspondientes </w:t>
      </w:r>
      <w:proofErr w:type="spellStart"/>
      <w:r w:rsidRPr="00161670">
        <w:rPr>
          <w:color w:val="231F20"/>
          <w:sz w:val="20"/>
          <w:szCs w:val="20"/>
        </w:rPr>
        <w:t>indemni</w:t>
      </w:r>
      <w:proofErr w:type="spellEnd"/>
      <w:r w:rsidRPr="00161670">
        <w:rPr>
          <w:color w:val="231F20"/>
          <w:sz w:val="20"/>
          <w:szCs w:val="20"/>
        </w:rPr>
        <w:t xml:space="preserve">- </w:t>
      </w:r>
      <w:proofErr w:type="spellStart"/>
      <w:r w:rsidRPr="00161670">
        <w:rPr>
          <w:color w:val="231F20"/>
          <w:sz w:val="20"/>
          <w:szCs w:val="20"/>
        </w:rPr>
        <w:t>zaciones</w:t>
      </w:r>
      <w:proofErr w:type="spellEnd"/>
      <w:r w:rsidRPr="00161670">
        <w:rPr>
          <w:color w:val="231F20"/>
          <w:sz w:val="20"/>
          <w:szCs w:val="20"/>
        </w:rPr>
        <w:t xml:space="preserve"> por daños y perjuicios a cualquier forma de reproducción, </w:t>
      </w:r>
      <w:proofErr w:type="spellStart"/>
      <w:r w:rsidRPr="00161670">
        <w:rPr>
          <w:color w:val="231F20"/>
          <w:sz w:val="20"/>
          <w:szCs w:val="20"/>
        </w:rPr>
        <w:t>dis</w:t>
      </w:r>
      <w:proofErr w:type="spellEnd"/>
      <w:r w:rsidRPr="00161670">
        <w:rPr>
          <w:color w:val="231F20"/>
          <w:sz w:val="20"/>
          <w:szCs w:val="20"/>
        </w:rPr>
        <w:t xml:space="preserve">- </w:t>
      </w:r>
      <w:proofErr w:type="spellStart"/>
      <w:r w:rsidRPr="00161670">
        <w:rPr>
          <w:color w:val="231F20"/>
          <w:sz w:val="20"/>
          <w:szCs w:val="20"/>
        </w:rPr>
        <w:t>tribución</w:t>
      </w:r>
      <w:proofErr w:type="spellEnd"/>
      <w:r w:rsidRPr="00161670">
        <w:rPr>
          <w:color w:val="231F20"/>
          <w:sz w:val="20"/>
          <w:szCs w:val="20"/>
        </w:rPr>
        <w:t>, comunicación pública y transformación, total o parcial, de esta obra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sin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contar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con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la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autorización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escrita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de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los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titulares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z w:val="20"/>
          <w:szCs w:val="20"/>
        </w:rPr>
        <w:t>del</w:t>
      </w:r>
      <w:r w:rsidRPr="00161670">
        <w:rPr>
          <w:color w:val="231F20"/>
          <w:spacing w:val="28"/>
          <w:sz w:val="20"/>
          <w:szCs w:val="20"/>
        </w:rPr>
        <w:t xml:space="preserve"> </w:t>
      </w:r>
      <w:r w:rsidRPr="00161670">
        <w:rPr>
          <w:color w:val="231F20"/>
          <w:spacing w:val="-2"/>
          <w:sz w:val="20"/>
          <w:szCs w:val="20"/>
        </w:rPr>
        <w:t>Copyright.</w:t>
      </w:r>
    </w:p>
    <w:p w14:paraId="02ED705B" w14:textId="77777777" w:rsidR="00182FCF" w:rsidRDefault="00182FCF" w:rsidP="00182FCF">
      <w:pPr>
        <w:pStyle w:val="Heading4"/>
        <w:spacing w:line="192" w:lineRule="auto"/>
      </w:pPr>
      <w:r>
        <w:rPr>
          <w:color w:val="231F20"/>
          <w:w w:val="110"/>
        </w:rPr>
        <w:lastRenderedPageBreak/>
        <w:t>LA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VISIÓN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DEL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MUNDO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Y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DEL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SER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>HUMANO</w:t>
      </w:r>
      <w:r>
        <w:rPr>
          <w:color w:val="231F20"/>
          <w:spacing w:val="80"/>
          <w:w w:val="150"/>
        </w:rPr>
        <w:t xml:space="preserve"> </w:t>
      </w:r>
      <w:r>
        <w:rPr>
          <w:color w:val="231F20"/>
          <w:w w:val="110"/>
        </w:rPr>
        <w:t>TRAS EL TERREMOTO DE LISBOA DE 1755.</w:t>
      </w:r>
    </w:p>
    <w:p w14:paraId="69FC06D5" w14:textId="77777777" w:rsidR="00182FCF" w:rsidRDefault="00182FCF" w:rsidP="00182FCF">
      <w:pPr>
        <w:pStyle w:val="Heading5"/>
      </w:pPr>
      <w:r>
        <w:rPr>
          <w:color w:val="231F20"/>
          <w:w w:val="105"/>
        </w:rPr>
        <w:t>Ricardo</w:t>
      </w:r>
      <w:r>
        <w:rPr>
          <w:color w:val="231F20"/>
          <w:spacing w:val="3"/>
          <w:w w:val="105"/>
        </w:rPr>
        <w:t xml:space="preserve"> </w:t>
      </w:r>
      <w:r>
        <w:rPr>
          <w:color w:val="231F20"/>
          <w:w w:val="105"/>
        </w:rPr>
        <w:t>Hurtado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Simó</w:t>
      </w:r>
      <w:r>
        <w:rPr>
          <w:color w:val="231F20"/>
          <w:w w:val="105"/>
          <w:position w:val="8"/>
          <w:sz w:val="14"/>
        </w:rPr>
        <w:t>1</w:t>
      </w:r>
      <w:r>
        <w:rPr>
          <w:color w:val="231F20"/>
          <w:w w:val="105"/>
        </w:rPr>
        <w:t>.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Universidad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4"/>
          <w:w w:val="105"/>
        </w:rPr>
        <w:t xml:space="preserve"> </w:t>
      </w:r>
      <w:r>
        <w:rPr>
          <w:color w:val="231F20"/>
          <w:spacing w:val="-2"/>
          <w:w w:val="105"/>
        </w:rPr>
        <w:t>Sevilla.</w:t>
      </w:r>
    </w:p>
    <w:p w14:paraId="049F06EE" w14:textId="77777777" w:rsidR="00182FCF" w:rsidRDefault="00182FCF" w:rsidP="00182FCF">
      <w:pPr>
        <w:pStyle w:val="Heading6"/>
        <w:spacing w:before="261"/>
        <w:ind w:left="170"/>
      </w:pPr>
      <w:r>
        <w:rPr>
          <w:color w:val="231F20"/>
          <w:spacing w:val="-2"/>
        </w:rPr>
        <w:t>Introducción</w:t>
      </w:r>
    </w:p>
    <w:p w14:paraId="63D99201" w14:textId="77777777" w:rsidR="00182FCF" w:rsidRDefault="00182FCF" w:rsidP="00182FCF">
      <w:pPr>
        <w:pStyle w:val="BodyText"/>
        <w:spacing w:before="3"/>
        <w:rPr>
          <w:rFonts w:ascii="Palatino Linotype"/>
          <w:b/>
        </w:rPr>
      </w:pPr>
    </w:p>
    <w:p w14:paraId="2CC31D63" w14:textId="77777777" w:rsidR="00182FCF" w:rsidRDefault="00182FCF" w:rsidP="00182FCF">
      <w:pPr>
        <w:pStyle w:val="BodyText"/>
        <w:spacing w:before="1" w:line="266" w:lineRule="auto"/>
        <w:ind w:left="170" w:right="54" w:firstLine="283"/>
        <w:jc w:val="both"/>
        <w:rPr>
          <w:position w:val="7"/>
          <w:sz w:val="11"/>
        </w:rPr>
      </w:pPr>
      <w:r>
        <w:rPr>
          <w:color w:val="231F20"/>
          <w:w w:val="105"/>
        </w:rPr>
        <w:t>Lo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vulgarmente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conoce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Lisboa,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acaecido el sábado 1 de noviembre de 1755, supuso un antes y un después en la comprensión del mundo tal y como se concebía en el siglo XVIII.</w:t>
      </w:r>
      <w:r>
        <w:rPr>
          <w:color w:val="231F20"/>
          <w:w w:val="105"/>
          <w:position w:val="7"/>
          <w:sz w:val="11"/>
        </w:rPr>
        <w:t>2</w:t>
      </w:r>
      <w:r>
        <w:rPr>
          <w:color w:val="231F20"/>
          <w:spacing w:val="40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spacing w:val="-2"/>
          <w:w w:val="105"/>
        </w:rPr>
        <w:t>una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intensidad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similar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al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reciente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terremoto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Chile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2010,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causó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la </w:t>
      </w:r>
      <w:r>
        <w:rPr>
          <w:color w:val="231F20"/>
          <w:w w:val="105"/>
        </w:rPr>
        <w:t>muerte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500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personas,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ocurrido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entonces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dejó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indiferente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 nadie.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parte,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arrasó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todo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encontró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paso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cabo de San Vicente hasta bien entrado el Mediterráneo, ya sea en forma de terremoto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tsunami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devastador,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sumiendo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lugares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afectados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 la mayor desolación producida en el siglo XVIII y causando en total unos 20000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fallecidos;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otra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parte,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impacto,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lugar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sucedió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 fecha tan señalada del Día de Todos los Santos, abrieron la puerta a un debate religioso, filosófico y científico que, incluso, pervive hoy en día.</w:t>
      </w:r>
      <w:r>
        <w:rPr>
          <w:color w:val="231F20"/>
          <w:w w:val="105"/>
          <w:position w:val="7"/>
          <w:sz w:val="11"/>
        </w:rPr>
        <w:t>3</w:t>
      </w:r>
    </w:p>
    <w:p w14:paraId="544B1D74" w14:textId="77777777" w:rsidR="00182FCF" w:rsidRDefault="00182FCF" w:rsidP="00182FCF">
      <w:pPr>
        <w:pStyle w:val="Heading6"/>
        <w:keepNext w:val="0"/>
        <w:keepLines w:val="0"/>
        <w:numPr>
          <w:ilvl w:val="0"/>
          <w:numId w:val="2"/>
        </w:numPr>
        <w:tabs>
          <w:tab w:val="left" w:pos="370"/>
        </w:tabs>
        <w:spacing w:before="232"/>
        <w:rPr>
          <w:sz w:val="20"/>
        </w:rPr>
      </w:pPr>
      <w:r>
        <w:rPr>
          <w:color w:val="231F20"/>
        </w:rPr>
        <w:t>Lisboa,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ocaso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 xml:space="preserve">del </w:t>
      </w:r>
      <w:r>
        <w:rPr>
          <w:color w:val="231F20"/>
          <w:spacing w:val="-2"/>
        </w:rPr>
        <w:t>optimismo.</w:t>
      </w:r>
    </w:p>
    <w:p w14:paraId="60B5D7B6" w14:textId="77777777" w:rsidR="00182FCF" w:rsidRDefault="00182FCF" w:rsidP="00182FCF">
      <w:pPr>
        <w:pStyle w:val="BodyText"/>
        <w:spacing w:before="3"/>
        <w:rPr>
          <w:rFonts w:ascii="Palatino Linotype"/>
          <w:b/>
        </w:rPr>
      </w:pPr>
    </w:p>
    <w:p w14:paraId="3B214286" w14:textId="77777777" w:rsidR="00182FCF" w:rsidRDefault="00182FCF" w:rsidP="00182FCF">
      <w:pPr>
        <w:pStyle w:val="BodyText"/>
        <w:spacing w:before="1" w:line="266" w:lineRule="auto"/>
        <w:ind w:left="170" w:right="54" w:firstLine="283"/>
        <w:jc w:val="both"/>
      </w:pPr>
      <w:r>
        <w:rPr>
          <w:color w:val="231F20"/>
        </w:rPr>
        <w:t>Nueve años antes, un seísmo acaecido en Lima tuvo un alcance que trascendió el continente americano, pero su incidencia en las conciencias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del siglo XVIII no es comparable a la que tuvo el terremoto de Lisboa. Consideramos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esto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debe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varias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razones: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parte,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Lisboa era una capital económica, comercial y religiosa con un peso mayor al de Lima; también, los nueve años que distancian un acontecimiento de otro marcan un avance importante en el movimiento cultural ilustrado y, sobre todo,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intelectuales,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Lima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era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considerada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“mundo</w:t>
      </w:r>
      <w:r>
        <w:rPr>
          <w:color w:val="231F20"/>
          <w:spacing w:val="36"/>
        </w:rPr>
        <w:t xml:space="preserve"> </w:t>
      </w:r>
      <w:r>
        <w:rPr>
          <w:color w:val="231F20"/>
          <w:spacing w:val="-2"/>
        </w:rPr>
        <w:t>civiliza-</w:t>
      </w:r>
    </w:p>
    <w:p w14:paraId="0601ED9E" w14:textId="77777777" w:rsidR="00182FCF" w:rsidRDefault="00182FCF" w:rsidP="00182FCF">
      <w:pPr>
        <w:pStyle w:val="BodyText"/>
        <w:spacing w:before="31"/>
      </w:pPr>
    </w:p>
    <w:p w14:paraId="13057F32" w14:textId="77777777" w:rsidR="00182FCF" w:rsidRDefault="00182FCF" w:rsidP="00182FCF">
      <w:pPr>
        <w:pStyle w:val="ListParagraph"/>
        <w:numPr>
          <w:ilvl w:val="1"/>
          <w:numId w:val="2"/>
        </w:numPr>
        <w:tabs>
          <w:tab w:val="left" w:pos="746"/>
        </w:tabs>
        <w:spacing w:line="242" w:lineRule="auto"/>
        <w:ind w:right="54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Licenciado y Doctor en Filosofía con Mención Internacional por la Universidad de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sz w:val="16"/>
        </w:rPr>
        <w:t>Sevilla. Ha centrado su investigación en cuestiones relacionadas con la Historia de la Filosofía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moderna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contemporánea,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Ilustración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los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Movimientos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Feministas.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publicado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varios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 xml:space="preserve">libros acerca de la pensadora Sophie de </w:t>
      </w:r>
      <w:proofErr w:type="spellStart"/>
      <w:r>
        <w:rPr>
          <w:color w:val="231F20"/>
          <w:w w:val="105"/>
          <w:sz w:val="16"/>
        </w:rPr>
        <w:t>Grouchy</w:t>
      </w:r>
      <w:proofErr w:type="spellEnd"/>
      <w:r>
        <w:rPr>
          <w:color w:val="231F20"/>
          <w:w w:val="105"/>
          <w:sz w:val="16"/>
        </w:rPr>
        <w:t xml:space="preserve">. E-mail: </w:t>
      </w:r>
      <w:hyperlink r:id="rId12" w:history="1">
        <w:r>
          <w:rPr>
            <w:rStyle w:val="Hyperlink"/>
            <w:color w:val="231F20"/>
            <w:w w:val="105"/>
            <w:sz w:val="16"/>
          </w:rPr>
          <w:t>rhurtadosimo@hotmail.com</w:t>
        </w:r>
      </w:hyperlink>
    </w:p>
    <w:p w14:paraId="54ED6EDD" w14:textId="77777777" w:rsidR="00182FCF" w:rsidRDefault="00182FCF" w:rsidP="00182FCF">
      <w:pPr>
        <w:pStyle w:val="ListParagraph"/>
        <w:numPr>
          <w:ilvl w:val="1"/>
          <w:numId w:val="2"/>
        </w:numPr>
        <w:tabs>
          <w:tab w:val="left" w:pos="736"/>
        </w:tabs>
        <w:spacing w:before="3" w:line="242" w:lineRule="auto"/>
        <w:ind w:right="55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 xml:space="preserve">Seguimos a POIRIER, </w:t>
      </w:r>
      <w:proofErr w:type="gramStart"/>
      <w:r>
        <w:rPr>
          <w:color w:val="231F20"/>
          <w:sz w:val="16"/>
        </w:rPr>
        <w:t>J.P</w:t>
      </w:r>
      <w:proofErr w:type="gramEnd"/>
      <w:r>
        <w:rPr>
          <w:color w:val="231F20"/>
          <w:sz w:val="16"/>
        </w:rPr>
        <w:t xml:space="preserve"> : </w:t>
      </w:r>
      <w:r>
        <w:rPr>
          <w:i/>
          <w:color w:val="231F20"/>
          <w:sz w:val="16"/>
        </w:rPr>
        <w:t xml:space="preserve">Le </w:t>
      </w:r>
      <w:proofErr w:type="spellStart"/>
      <w:r>
        <w:rPr>
          <w:i/>
          <w:color w:val="231F20"/>
          <w:sz w:val="16"/>
        </w:rPr>
        <w:t>tremblement</w:t>
      </w:r>
      <w:proofErr w:type="spellEnd"/>
      <w:r>
        <w:rPr>
          <w:i/>
          <w:color w:val="231F20"/>
          <w:sz w:val="16"/>
        </w:rPr>
        <w:t xml:space="preserve"> de </w:t>
      </w:r>
      <w:proofErr w:type="spellStart"/>
      <w:r>
        <w:rPr>
          <w:i/>
          <w:color w:val="231F20"/>
          <w:sz w:val="16"/>
        </w:rPr>
        <w:t>terre</w:t>
      </w:r>
      <w:proofErr w:type="spellEnd"/>
      <w:r>
        <w:rPr>
          <w:i/>
          <w:color w:val="231F20"/>
          <w:sz w:val="16"/>
        </w:rPr>
        <w:t xml:space="preserve"> de </w:t>
      </w:r>
      <w:proofErr w:type="spellStart"/>
      <w:proofErr w:type="gramStart"/>
      <w:r>
        <w:rPr>
          <w:i/>
          <w:color w:val="231F20"/>
          <w:sz w:val="16"/>
        </w:rPr>
        <w:t>Lisbonne</w:t>
      </w:r>
      <w:r>
        <w:rPr>
          <w:color w:val="231F20"/>
          <w:sz w:val="16"/>
        </w:rPr>
        <w:t>.Paris</w:t>
      </w:r>
      <w:proofErr w:type="spellEnd"/>
      <w:r>
        <w:rPr>
          <w:color w:val="231F20"/>
          <w:sz w:val="16"/>
        </w:rPr>
        <w:t xml:space="preserve"> :Odile</w:t>
      </w:r>
      <w:proofErr w:type="gramEnd"/>
      <w:r>
        <w:rPr>
          <w:color w:val="231F20"/>
          <w:sz w:val="16"/>
        </w:rPr>
        <w:t xml:space="preserve"> Jacob, 1995</w:t>
      </w:r>
      <w:r>
        <w:rPr>
          <w:color w:val="231F20"/>
          <w:spacing w:val="40"/>
          <w:sz w:val="16"/>
        </w:rPr>
        <w:t xml:space="preserve"> </w:t>
      </w:r>
      <w:proofErr w:type="spellStart"/>
      <w:r>
        <w:rPr>
          <w:color w:val="231F20"/>
          <w:sz w:val="16"/>
        </w:rPr>
        <w:t>pp</w:t>
      </w:r>
      <w:proofErr w:type="spellEnd"/>
      <w:r>
        <w:rPr>
          <w:color w:val="231F20"/>
          <w:sz w:val="16"/>
        </w:rPr>
        <w:t xml:space="preserve"> 89-92.</w:t>
      </w:r>
    </w:p>
    <w:p w14:paraId="33C2FBFD" w14:textId="77777777" w:rsidR="00182FCF" w:rsidRPr="00182FCF" w:rsidRDefault="00182FCF" w:rsidP="00182FCF">
      <w:pPr>
        <w:pStyle w:val="ListParagraph"/>
        <w:numPr>
          <w:ilvl w:val="1"/>
          <w:numId w:val="2"/>
        </w:numPr>
        <w:tabs>
          <w:tab w:val="left" w:pos="756"/>
        </w:tabs>
        <w:spacing w:before="1" w:line="242" w:lineRule="auto"/>
        <w:ind w:right="55" w:firstLine="283"/>
        <w:contextualSpacing w:val="0"/>
        <w:jc w:val="both"/>
        <w:rPr>
          <w:sz w:val="16"/>
          <w:lang w:val="en-US"/>
        </w:rPr>
      </w:pPr>
      <w:r w:rsidRPr="00182FCF">
        <w:rPr>
          <w:color w:val="231F20"/>
          <w:sz w:val="16"/>
          <w:lang w:val="en-US"/>
        </w:rPr>
        <w:t xml:space="preserve">Es la </w:t>
      </w:r>
      <w:proofErr w:type="spellStart"/>
      <w:r w:rsidRPr="00182FCF">
        <w:rPr>
          <w:color w:val="231F20"/>
          <w:sz w:val="16"/>
          <w:lang w:val="en-US"/>
        </w:rPr>
        <w:t>tesis</w:t>
      </w:r>
      <w:proofErr w:type="spellEnd"/>
      <w:r w:rsidRPr="00182FCF">
        <w:rPr>
          <w:color w:val="231F20"/>
          <w:sz w:val="16"/>
          <w:lang w:val="en-US"/>
        </w:rPr>
        <w:t xml:space="preserve"> de SHRADY, N.: </w:t>
      </w:r>
      <w:r w:rsidRPr="00182FCF">
        <w:rPr>
          <w:i/>
          <w:color w:val="231F20"/>
          <w:sz w:val="16"/>
          <w:lang w:val="en-US"/>
        </w:rPr>
        <w:t>The last day: wrath, ruin and reason in the great Lisbon</w:t>
      </w:r>
      <w:r w:rsidRPr="00182FCF">
        <w:rPr>
          <w:i/>
          <w:color w:val="231F20"/>
          <w:spacing w:val="40"/>
          <w:sz w:val="16"/>
          <w:lang w:val="en-US"/>
        </w:rPr>
        <w:t xml:space="preserve"> </w:t>
      </w:r>
      <w:r w:rsidRPr="00182FCF">
        <w:rPr>
          <w:i/>
          <w:color w:val="231F20"/>
          <w:sz w:val="16"/>
          <w:lang w:val="en-US"/>
        </w:rPr>
        <w:t>earthquake of 1755</w:t>
      </w:r>
      <w:r w:rsidRPr="00182FCF">
        <w:rPr>
          <w:color w:val="231F20"/>
          <w:sz w:val="16"/>
          <w:lang w:val="en-US"/>
        </w:rPr>
        <w:t>.USA: Penguin editions, 2008 pp. 14-17.</w:t>
      </w:r>
    </w:p>
    <w:p w14:paraId="5A49DB5F" w14:textId="77777777" w:rsidR="00182FCF" w:rsidRPr="00182FCF" w:rsidRDefault="00182FCF" w:rsidP="00182FCF">
      <w:pPr>
        <w:widowControl/>
        <w:autoSpaceDE/>
        <w:autoSpaceDN/>
        <w:spacing w:line="242" w:lineRule="auto"/>
        <w:rPr>
          <w:sz w:val="16"/>
          <w:lang w:val="en-US"/>
        </w:rPr>
        <w:sectPr w:rsidR="00182FCF" w:rsidRPr="00182FCF" w:rsidSect="00182FCF">
          <w:pgSz w:w="9020" w:h="12700"/>
          <w:pgMar w:top="1200" w:right="1133" w:bottom="1100" w:left="1133" w:header="0" w:footer="908" w:gutter="0"/>
          <w:pgNumType w:start="59"/>
          <w:cols w:space="720"/>
        </w:sectPr>
      </w:pPr>
    </w:p>
    <w:p w14:paraId="5E71A9C5" w14:textId="77777777" w:rsidR="00182FCF" w:rsidRPr="00182FCF" w:rsidRDefault="00182FCF" w:rsidP="00182FCF">
      <w:pPr>
        <w:pStyle w:val="BodyText"/>
        <w:rPr>
          <w:lang w:val="en-US"/>
        </w:rPr>
      </w:pPr>
    </w:p>
    <w:p w14:paraId="498AD7BD" w14:textId="77777777" w:rsidR="00182FCF" w:rsidRPr="00182FCF" w:rsidRDefault="00182FCF" w:rsidP="00182FCF">
      <w:pPr>
        <w:pStyle w:val="BodyText"/>
        <w:spacing w:before="138"/>
        <w:rPr>
          <w:lang w:val="en-US"/>
        </w:rPr>
      </w:pPr>
    </w:p>
    <w:p w14:paraId="6E833A16" w14:textId="77777777" w:rsidR="00182FCF" w:rsidRDefault="00182FCF" w:rsidP="00182FCF">
      <w:pPr>
        <w:pStyle w:val="BodyText"/>
        <w:spacing w:line="266" w:lineRule="auto"/>
        <w:ind w:left="57" w:right="167"/>
        <w:jc w:val="both"/>
      </w:pPr>
      <w:r>
        <w:rPr>
          <w:color w:val="231F20"/>
          <w:w w:val="105"/>
        </w:rPr>
        <w:t>do”,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sino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metrópolis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lejana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centrada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intercambio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mercancías 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habitada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casi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exclusivamente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indios,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terratenientes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bajo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clero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 xml:space="preserve">que merecían escasa atención. Así, Lima y, por extensión, Perú, carecían del entramado de intelectuales y </w:t>
      </w:r>
      <w:proofErr w:type="spellStart"/>
      <w:r>
        <w:rPr>
          <w:i/>
          <w:color w:val="231F20"/>
          <w:w w:val="105"/>
        </w:rPr>
        <w:t>Philosophes</w:t>
      </w:r>
      <w:proofErr w:type="spellEnd"/>
      <w:r>
        <w:rPr>
          <w:i/>
          <w:color w:val="231F20"/>
          <w:w w:val="105"/>
        </w:rPr>
        <w:t xml:space="preserve"> </w:t>
      </w:r>
      <w:r>
        <w:rPr>
          <w:color w:val="231F20"/>
          <w:w w:val="105"/>
        </w:rPr>
        <w:t>que había en Europa. América parecía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estar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demasiado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lejos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preocuparse;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mentalidad ilustrada, tragedias así eran impropias e impensables en sociedades tan avanzadas y progresistas como las occidentales.</w:t>
      </w:r>
    </w:p>
    <w:p w14:paraId="3B584252" w14:textId="77777777" w:rsidR="00182FCF" w:rsidRDefault="00182FCF" w:rsidP="00182FCF">
      <w:pPr>
        <w:pStyle w:val="BodyText"/>
        <w:spacing w:before="22"/>
      </w:pPr>
    </w:p>
    <w:p w14:paraId="43F52605" w14:textId="77777777" w:rsidR="00182FCF" w:rsidRDefault="00182FCF" w:rsidP="00182FCF">
      <w:pPr>
        <w:pStyle w:val="BodyText"/>
        <w:spacing w:line="266" w:lineRule="auto"/>
        <w:ind w:left="57" w:right="167" w:firstLine="283"/>
        <w:jc w:val="both"/>
      </w:pPr>
      <w:r>
        <w:rPr>
          <w:color w:val="231F20"/>
          <w:spacing w:val="-2"/>
          <w:w w:val="105"/>
        </w:rPr>
        <w:t>Observamos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cómo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las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diferencias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entre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Lima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Lisboa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son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ostensibles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y </w:t>
      </w:r>
      <w:r>
        <w:rPr>
          <w:color w:val="231F20"/>
          <w:w w:val="105"/>
        </w:rPr>
        <w:t>sobrepasan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terreno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puramente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descriptivo.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punto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vista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 xml:space="preserve">del nivel de destrucción, la intensidad y el número de víctimas en ambos te- </w:t>
      </w:r>
      <w:proofErr w:type="spellStart"/>
      <w:r>
        <w:rPr>
          <w:color w:val="231F20"/>
          <w:spacing w:val="-2"/>
          <w:w w:val="105"/>
        </w:rPr>
        <w:t>rremotos</w:t>
      </w:r>
      <w:proofErr w:type="spellEnd"/>
      <w:r>
        <w:rPr>
          <w:color w:val="231F20"/>
          <w:spacing w:val="-2"/>
          <w:w w:val="105"/>
        </w:rPr>
        <w:t xml:space="preserve"> son análogos, unas 20000 aproximadamente, pero desde el pun- </w:t>
      </w:r>
      <w:proofErr w:type="spellStart"/>
      <w:r>
        <w:rPr>
          <w:color w:val="231F20"/>
          <w:w w:val="105"/>
        </w:rPr>
        <w:t>to</w:t>
      </w:r>
      <w:proofErr w:type="spellEnd"/>
      <w:r>
        <w:rPr>
          <w:color w:val="231F20"/>
          <w:w w:val="105"/>
        </w:rPr>
        <w:t xml:space="preserve"> de vista cultural, la diferencia entre ambos es abismal.</w:t>
      </w:r>
      <w:r>
        <w:rPr>
          <w:color w:val="231F20"/>
          <w:w w:val="105"/>
          <w:position w:val="7"/>
          <w:sz w:val="11"/>
        </w:rPr>
        <w:t>4</w:t>
      </w:r>
      <w:r>
        <w:rPr>
          <w:color w:val="231F20"/>
          <w:spacing w:val="24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 xml:space="preserve">La mentalidad europea se vio literalmente agitada por lo acaecido el 1 de noviembre de </w:t>
      </w:r>
      <w:r>
        <w:rPr>
          <w:color w:val="231F20"/>
        </w:rPr>
        <w:t xml:space="preserve">1755. Las descripciones, grabados y epístolas no tardaron en recorrer toda </w:t>
      </w:r>
      <w:r>
        <w:rPr>
          <w:color w:val="231F20"/>
          <w:w w:val="105"/>
        </w:rPr>
        <w:t xml:space="preserve">Europa, de tal forma que en apenas un par de semanas los gobernantes, </w:t>
      </w:r>
      <w:r>
        <w:rPr>
          <w:color w:val="231F20"/>
          <w:spacing w:val="-2"/>
          <w:w w:val="105"/>
        </w:rPr>
        <w:t xml:space="preserve">artistas, autoridades religiosas y pensadores de naciones tan lejanas como </w:t>
      </w:r>
      <w:r>
        <w:rPr>
          <w:color w:val="231F20"/>
          <w:w w:val="105"/>
        </w:rPr>
        <w:t>Alemania o Rusia estaban al corriente de lo sucedido. Desde posiciones devotas,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justificaba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castigo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divino,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posicio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nes</w:t>
      </w:r>
      <w:proofErr w:type="spellEnd"/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racionalistas,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intentaba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comprender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seísmo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aludiendo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 xml:space="preserve">motivos físicos y metafísicos, haciendo una lectura más allá de la tragedia. Mu- </w:t>
      </w:r>
      <w:proofErr w:type="spellStart"/>
      <w:r>
        <w:rPr>
          <w:color w:val="231F20"/>
          <w:w w:val="105"/>
        </w:rPr>
        <w:t>chos</w:t>
      </w:r>
      <w:proofErr w:type="spellEnd"/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fueron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religiosos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aumentaron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influencia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alcanzaron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gran fama a través de los púlpitos, destacando el padre </w:t>
      </w:r>
      <w:proofErr w:type="spellStart"/>
      <w:r>
        <w:rPr>
          <w:color w:val="231F20"/>
          <w:w w:val="105"/>
        </w:rPr>
        <w:t>Malagrida</w:t>
      </w:r>
      <w:proofErr w:type="spellEnd"/>
      <w:r>
        <w:rPr>
          <w:color w:val="231F20"/>
          <w:w w:val="105"/>
          <w:position w:val="7"/>
          <w:sz w:val="11"/>
        </w:rPr>
        <w:t>5</w:t>
      </w:r>
      <w:r>
        <w:rPr>
          <w:color w:val="231F20"/>
          <w:spacing w:val="34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 xml:space="preserve">en </w:t>
      </w:r>
      <w:proofErr w:type="spellStart"/>
      <w:r>
        <w:rPr>
          <w:color w:val="231F20"/>
          <w:w w:val="105"/>
        </w:rPr>
        <w:t>Portu</w:t>
      </w:r>
      <w:proofErr w:type="spellEnd"/>
      <w:r>
        <w:rPr>
          <w:color w:val="231F20"/>
          <w:w w:val="105"/>
        </w:rPr>
        <w:t>- gal; grandes pensadores como Voltaire, Rousseau o Kant vieron afectado su pensamiento por el terremoto</w:t>
      </w:r>
      <w:r>
        <w:rPr>
          <w:color w:val="231F20"/>
          <w:w w:val="105"/>
          <w:position w:val="7"/>
          <w:sz w:val="11"/>
        </w:rPr>
        <w:t>6</w:t>
      </w:r>
      <w:r>
        <w:rPr>
          <w:color w:val="231F20"/>
          <w:w w:val="105"/>
        </w:rPr>
        <w:t xml:space="preserve">, hasta tal punto que configuró sus cos- </w:t>
      </w:r>
      <w:proofErr w:type="spellStart"/>
      <w:r>
        <w:rPr>
          <w:color w:val="231F20"/>
          <w:w w:val="105"/>
        </w:rPr>
        <w:t>movisiones</w:t>
      </w:r>
      <w:proofErr w:type="spellEnd"/>
      <w:r>
        <w:rPr>
          <w:color w:val="231F20"/>
          <w:w w:val="105"/>
        </w:rPr>
        <w:t xml:space="preserve"> posteriores y generó un debate que pervivió durante mucho tiempo. Mantenemos que la inesperada tragedia agitó de una forma tan </w:t>
      </w:r>
      <w:r>
        <w:rPr>
          <w:color w:val="231F20"/>
        </w:rPr>
        <w:t xml:space="preserve">radical la conciencia ilustrada, cientificista, racional y optimista respecto al </w:t>
      </w:r>
      <w:r>
        <w:rPr>
          <w:color w:val="231F20"/>
          <w:w w:val="105"/>
        </w:rPr>
        <w:t>progreso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humanidad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conocimiento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naturaleza,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supuso un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punto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inflexión,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giro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ineludible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entender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siglo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XVIII</w:t>
      </w:r>
      <w:r>
        <w:rPr>
          <w:color w:val="231F20"/>
          <w:spacing w:val="22"/>
          <w:w w:val="105"/>
        </w:rPr>
        <w:t xml:space="preserve"> </w:t>
      </w:r>
      <w:r>
        <w:rPr>
          <w:color w:val="231F20"/>
          <w:w w:val="105"/>
        </w:rPr>
        <w:t>y 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comprensión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antropológica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natural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mañana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1755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spacing w:val="-2"/>
          <w:w w:val="105"/>
        </w:rPr>
        <w:t>hasta</w:t>
      </w:r>
    </w:p>
    <w:p w14:paraId="2EC06CAD" w14:textId="77777777" w:rsidR="00182FCF" w:rsidRDefault="00182FCF" w:rsidP="00182FCF">
      <w:pPr>
        <w:pStyle w:val="BodyText"/>
        <w:spacing w:before="142"/>
      </w:pPr>
    </w:p>
    <w:p w14:paraId="2716010A" w14:textId="77777777" w:rsidR="00182FCF" w:rsidRDefault="00182FCF" w:rsidP="00182FCF">
      <w:pPr>
        <w:pStyle w:val="ListParagraph"/>
        <w:numPr>
          <w:ilvl w:val="1"/>
          <w:numId w:val="2"/>
        </w:numPr>
        <w:tabs>
          <w:tab w:val="left" w:pos="624"/>
        </w:tabs>
        <w:spacing w:line="242" w:lineRule="auto"/>
        <w:ind w:left="57" w:right="168" w:firstLine="283"/>
        <w:contextualSpacing w:val="0"/>
        <w:rPr>
          <w:sz w:val="16"/>
        </w:rPr>
      </w:pPr>
      <w:proofErr w:type="spellStart"/>
      <w:r>
        <w:rPr>
          <w:color w:val="231F20"/>
          <w:w w:val="105"/>
          <w:sz w:val="16"/>
        </w:rPr>
        <w:t>Véas</w:t>
      </w:r>
      <w:proofErr w:type="spellEnd"/>
      <w:r>
        <w:rPr>
          <w:color w:val="231F20"/>
          <w:w w:val="105"/>
          <w:sz w:val="16"/>
        </w:rPr>
        <w:t xml:space="preserve"> PÉREZ-MALLAÍNA, P.E.: Retrato de una ciudad en crisis. La sociedad limeña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ante el movimiento sísmico de 1746. Sevilla: CSIC, 2001.</w:t>
      </w:r>
    </w:p>
    <w:p w14:paraId="1232AE75" w14:textId="77777777" w:rsidR="00182FCF" w:rsidRDefault="00182FCF" w:rsidP="00182FCF">
      <w:pPr>
        <w:pStyle w:val="ListParagraph"/>
        <w:numPr>
          <w:ilvl w:val="1"/>
          <w:numId w:val="2"/>
        </w:numPr>
        <w:tabs>
          <w:tab w:val="left" w:pos="609"/>
        </w:tabs>
        <w:spacing w:before="1"/>
        <w:ind w:left="609" w:hanging="268"/>
        <w:contextualSpacing w:val="0"/>
        <w:rPr>
          <w:sz w:val="16"/>
        </w:rPr>
      </w:pPr>
      <w:r>
        <w:rPr>
          <w:color w:val="231F20"/>
          <w:w w:val="105"/>
          <w:sz w:val="16"/>
        </w:rPr>
        <w:t>Véase</w:t>
      </w:r>
      <w:r>
        <w:rPr>
          <w:color w:val="231F20"/>
          <w:spacing w:val="1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BUTINYA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HOSPITAL,</w:t>
      </w:r>
      <w:r>
        <w:rPr>
          <w:color w:val="231F20"/>
          <w:spacing w:val="3"/>
          <w:w w:val="105"/>
          <w:sz w:val="16"/>
        </w:rPr>
        <w:t xml:space="preserve"> </w:t>
      </w:r>
      <w:proofErr w:type="spellStart"/>
      <w:proofErr w:type="gramStart"/>
      <w:r>
        <w:rPr>
          <w:color w:val="231F20"/>
          <w:w w:val="105"/>
          <w:sz w:val="16"/>
        </w:rPr>
        <w:t>F.X.:Vida</w:t>
      </w:r>
      <w:proofErr w:type="spellEnd"/>
      <w:proofErr w:type="gramEnd"/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del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Padre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Gabriel</w:t>
      </w:r>
      <w:r>
        <w:rPr>
          <w:color w:val="231F20"/>
          <w:spacing w:val="3"/>
          <w:w w:val="105"/>
          <w:sz w:val="16"/>
        </w:rPr>
        <w:t xml:space="preserve"> </w:t>
      </w:r>
      <w:proofErr w:type="spellStart"/>
      <w:r>
        <w:rPr>
          <w:color w:val="231F20"/>
          <w:w w:val="105"/>
          <w:sz w:val="16"/>
        </w:rPr>
        <w:t>Malagrida</w:t>
      </w:r>
      <w:proofErr w:type="spellEnd"/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spacing w:val="-2"/>
          <w:w w:val="105"/>
          <w:sz w:val="16"/>
        </w:rPr>
        <w:t>Compañía</w:t>
      </w:r>
    </w:p>
    <w:p w14:paraId="3D5B7F78" w14:textId="77777777" w:rsidR="00182FCF" w:rsidRDefault="00182FCF" w:rsidP="00182FCF">
      <w:pPr>
        <w:spacing w:before="4"/>
        <w:ind w:left="57"/>
        <w:jc w:val="both"/>
        <w:rPr>
          <w:sz w:val="16"/>
        </w:rPr>
      </w:pPr>
      <w:r>
        <w:rPr>
          <w:color w:val="231F20"/>
          <w:sz w:val="16"/>
        </w:rPr>
        <w:t>de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Jesús,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quemado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como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hereje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Marqués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Pombal.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z w:val="16"/>
        </w:rPr>
        <w:t>Barcelona:</w:t>
      </w:r>
      <w:r>
        <w:rPr>
          <w:color w:val="231F20"/>
          <w:spacing w:val="14"/>
          <w:sz w:val="16"/>
        </w:rPr>
        <w:t xml:space="preserve"> </w:t>
      </w:r>
      <w:proofErr w:type="spellStart"/>
      <w:r>
        <w:rPr>
          <w:color w:val="231F20"/>
          <w:sz w:val="16"/>
        </w:rPr>
        <w:t>Rosall</w:t>
      </w:r>
      <w:proofErr w:type="spellEnd"/>
      <w:r>
        <w:rPr>
          <w:color w:val="231F20"/>
          <w:spacing w:val="14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14"/>
          <w:sz w:val="16"/>
        </w:rPr>
        <w:t xml:space="preserve"> </w:t>
      </w:r>
      <w:proofErr w:type="spellStart"/>
      <w:r>
        <w:rPr>
          <w:color w:val="231F20"/>
          <w:sz w:val="16"/>
        </w:rPr>
        <w:t>Vancell</w:t>
      </w:r>
      <w:proofErr w:type="spellEnd"/>
      <w:r>
        <w:rPr>
          <w:color w:val="231F20"/>
          <w:sz w:val="16"/>
        </w:rPr>
        <w:t>,</w:t>
      </w:r>
      <w:r>
        <w:rPr>
          <w:color w:val="231F20"/>
          <w:spacing w:val="15"/>
          <w:sz w:val="16"/>
        </w:rPr>
        <w:t xml:space="preserve"> </w:t>
      </w:r>
      <w:r>
        <w:rPr>
          <w:color w:val="231F20"/>
          <w:spacing w:val="-2"/>
          <w:sz w:val="16"/>
        </w:rPr>
        <w:t>1886.</w:t>
      </w:r>
    </w:p>
    <w:p w14:paraId="7A35E493" w14:textId="77777777" w:rsidR="00182FCF" w:rsidRDefault="00182FCF" w:rsidP="00182FCF">
      <w:pPr>
        <w:pStyle w:val="ListParagraph"/>
        <w:numPr>
          <w:ilvl w:val="1"/>
          <w:numId w:val="2"/>
        </w:numPr>
        <w:tabs>
          <w:tab w:val="left" w:pos="645"/>
        </w:tabs>
        <w:spacing w:before="5" w:line="242" w:lineRule="auto"/>
        <w:ind w:left="57" w:right="168" w:firstLine="283"/>
        <w:contextualSpacing w:val="0"/>
        <w:rPr>
          <w:sz w:val="16"/>
        </w:rPr>
      </w:pPr>
      <w:r>
        <w:rPr>
          <w:color w:val="231F20"/>
          <w:w w:val="105"/>
          <w:sz w:val="16"/>
        </w:rPr>
        <w:t>Un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completo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compendio</w:t>
      </w:r>
      <w:r>
        <w:rPr>
          <w:color w:val="231F20"/>
          <w:spacing w:val="3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textos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aparece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8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VILLAR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EZCURRA,</w:t>
      </w:r>
      <w:r>
        <w:rPr>
          <w:color w:val="231F20"/>
          <w:spacing w:val="3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A.:</w:t>
      </w:r>
      <w:r>
        <w:rPr>
          <w:color w:val="231F20"/>
          <w:spacing w:val="3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Voltaire-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Rousseau: en torno al mal y la desdicha. Madrid: Alianza, 1995.</w:t>
      </w:r>
    </w:p>
    <w:p w14:paraId="008ECE46" w14:textId="77777777" w:rsidR="00182FCF" w:rsidRDefault="00182FCF" w:rsidP="00182FCF">
      <w:pPr>
        <w:widowControl/>
        <w:autoSpaceDE/>
        <w:autoSpaceDN/>
        <w:spacing w:line="242" w:lineRule="auto"/>
        <w:rPr>
          <w:sz w:val="16"/>
        </w:rPr>
        <w:sectPr w:rsidR="00182FCF" w:rsidSect="00182FCF">
          <w:pgSz w:w="9020" w:h="12700"/>
          <w:pgMar w:top="760" w:right="1133" w:bottom="1100" w:left="1133" w:header="551" w:footer="0" w:gutter="0"/>
          <w:cols w:space="720"/>
        </w:sectPr>
      </w:pPr>
    </w:p>
    <w:p w14:paraId="018BF214" w14:textId="77777777" w:rsidR="00182FCF" w:rsidRDefault="00182FCF" w:rsidP="00182FCF">
      <w:pPr>
        <w:pStyle w:val="BodyText"/>
      </w:pPr>
    </w:p>
    <w:p w14:paraId="70D2A7E7" w14:textId="77777777" w:rsidR="00182FCF" w:rsidRDefault="00182FCF" w:rsidP="00182FCF">
      <w:pPr>
        <w:pStyle w:val="BodyText"/>
        <w:spacing w:before="138"/>
      </w:pPr>
    </w:p>
    <w:p w14:paraId="5C804EEC" w14:textId="77777777" w:rsidR="00182FCF" w:rsidRDefault="00182FCF" w:rsidP="00182FCF">
      <w:pPr>
        <w:pStyle w:val="BodyText"/>
        <w:spacing w:line="266" w:lineRule="auto"/>
        <w:ind w:left="170" w:right="54"/>
        <w:jc w:val="both"/>
      </w:pPr>
      <w:r>
        <w:rPr>
          <w:color w:val="231F20"/>
          <w:w w:val="105"/>
        </w:rPr>
        <w:t>la actualidad. A nuestro juicio, originó en muchos sentidos un naciente existencialismo, similar al ocurrido en la Europa de entreguerras y con los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campos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exterminio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siglo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XX.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Lisboa, el mal irrumpe violentamente en la tierra y en la mentalidad ilustrada, provocando una reflexión profunda sobre la libertad humana, el lugar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Dios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mundo,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temporalidad,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muerte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contingencia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del ser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humano.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Asimismo,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multitud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composiciones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escritas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(nove- las, poemas, obras teatrales, cuentos…) y los centenares de cuadros y grabados sobre escenas del caos y las ruinas de Lisboa originaron una explosión cultural. Las incipientes revistas y periódicos se llenaron de artículos y dibujos; aparecieron publicaciones temáticas describiendo el número de fallecidos en cada municipio o ilustraciones sobre los </w:t>
      </w:r>
      <w:proofErr w:type="spellStart"/>
      <w:r>
        <w:rPr>
          <w:color w:val="231F20"/>
          <w:w w:val="105"/>
        </w:rPr>
        <w:t>edifi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cios</w:t>
      </w:r>
      <w:proofErr w:type="spellEnd"/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destruidos;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años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posteriores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seísmo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muestran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salto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 xml:space="preserve">cultural a todos los niveles, convirtiendo el terremoto en un acontecimiento </w:t>
      </w:r>
      <w:proofErr w:type="spellStart"/>
      <w:r>
        <w:rPr>
          <w:color w:val="231F20"/>
          <w:w w:val="105"/>
        </w:rPr>
        <w:t>glo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bal</w:t>
      </w:r>
      <w:proofErr w:type="spellEnd"/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que,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simultáneamente,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amplió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interés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historia,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filosofía, la geología o las técnicas pictóricas.</w:t>
      </w:r>
    </w:p>
    <w:p w14:paraId="4160AAF2" w14:textId="77777777" w:rsidR="00182FCF" w:rsidRDefault="00182FCF" w:rsidP="00182FCF">
      <w:pPr>
        <w:pStyle w:val="BodyText"/>
        <w:spacing w:before="14"/>
      </w:pPr>
    </w:p>
    <w:p w14:paraId="348ADF61" w14:textId="77777777" w:rsidR="00182FCF" w:rsidRDefault="00182FCF" w:rsidP="00182FCF">
      <w:pPr>
        <w:pStyle w:val="BodyText"/>
        <w:spacing w:before="1" w:line="266" w:lineRule="auto"/>
        <w:ind w:left="170" w:right="55" w:firstLine="283"/>
        <w:jc w:val="both"/>
      </w:pPr>
      <w:r>
        <w:rPr>
          <w:color w:val="231F20"/>
          <w:w w:val="105"/>
        </w:rPr>
        <w:t xml:space="preserve">Consiguientemente, este trabajo tiene como propósito entender </w:t>
      </w:r>
      <w:proofErr w:type="spellStart"/>
      <w:r>
        <w:rPr>
          <w:color w:val="231F20"/>
          <w:w w:val="105"/>
        </w:rPr>
        <w:t>el</w:t>
      </w:r>
      <w:proofErr w:type="spellEnd"/>
      <w:r>
        <w:rPr>
          <w:color w:val="231F20"/>
          <w:w w:val="105"/>
        </w:rPr>
        <w:t xml:space="preserve"> te- </w:t>
      </w:r>
      <w:proofErr w:type="spellStart"/>
      <w:r>
        <w:rPr>
          <w:color w:val="231F20"/>
          <w:w w:val="105"/>
        </w:rPr>
        <w:t>rremoto</w:t>
      </w:r>
      <w:proofErr w:type="spellEnd"/>
      <w:r>
        <w:rPr>
          <w:color w:val="231F20"/>
          <w:w w:val="105"/>
        </w:rPr>
        <w:t xml:space="preserve"> de Lisboa como un fenómeno interdisciplinar, de tal forma que para comprender su importancia es necesaria realizar una lectura trans- versal, donde la magnitud del seísmo, la destrucción y posterior </w:t>
      </w:r>
      <w:proofErr w:type="spellStart"/>
      <w:r>
        <w:rPr>
          <w:color w:val="231F20"/>
          <w:w w:val="105"/>
        </w:rPr>
        <w:t>recons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trucción</w:t>
      </w:r>
      <w:proofErr w:type="spellEnd"/>
      <w:r>
        <w:rPr>
          <w:color w:val="231F20"/>
          <w:w w:val="105"/>
        </w:rPr>
        <w:t xml:space="preserve"> de Portugal, la situación de la ciencia a mediados del siglo XVIII y el debate filosófico originado merecen toda la atención.</w:t>
      </w:r>
    </w:p>
    <w:p w14:paraId="4EA8616E" w14:textId="77777777" w:rsidR="00182FCF" w:rsidRDefault="00182FCF" w:rsidP="00182FCF">
      <w:pPr>
        <w:pStyle w:val="BodyText"/>
        <w:spacing w:before="22"/>
      </w:pPr>
    </w:p>
    <w:p w14:paraId="2CAEA6F5" w14:textId="77777777" w:rsidR="00182FCF" w:rsidRDefault="00182FCF" w:rsidP="00182FCF">
      <w:pPr>
        <w:pStyle w:val="BodyText"/>
        <w:spacing w:line="266" w:lineRule="auto"/>
        <w:ind w:left="170" w:right="55" w:firstLine="346"/>
        <w:jc w:val="both"/>
      </w:pPr>
      <w:r>
        <w:rPr>
          <w:color w:val="231F20"/>
        </w:rPr>
        <w:t xml:space="preserve">El problema del mal y la fragilidad de la vida perviven y, pese a en- </w:t>
      </w:r>
      <w:proofErr w:type="spellStart"/>
      <w:r>
        <w:rPr>
          <w:color w:val="231F20"/>
        </w:rPr>
        <w:t>contrarnos</w:t>
      </w:r>
      <w:proofErr w:type="spellEnd"/>
      <w:r>
        <w:rPr>
          <w:color w:val="231F20"/>
        </w:rPr>
        <w:t xml:space="preserve"> en un mundo secularizado y cientificista, las catástrofes </w:t>
      </w:r>
      <w:proofErr w:type="spellStart"/>
      <w:r>
        <w:rPr>
          <w:color w:val="231F20"/>
        </w:rPr>
        <w:t>natu</w:t>
      </w:r>
      <w:proofErr w:type="spellEnd"/>
      <w:r>
        <w:rPr>
          <w:color w:val="231F20"/>
        </w:rPr>
        <w:t>- rales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siguen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siendo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fenómenos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gran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importancia,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destrucción y su carácter impredecible; como sucedió en 1755, cada inundación, cada tsunami o cada huracán nos recuerdan lo débil que es la existencia huma-</w:t>
      </w:r>
      <w:r>
        <w:rPr>
          <w:color w:val="231F20"/>
          <w:spacing w:val="80"/>
        </w:rPr>
        <w:t xml:space="preserve"> </w:t>
      </w:r>
      <w:proofErr w:type="spellStart"/>
      <w:r>
        <w:rPr>
          <w:color w:val="231F20"/>
        </w:rPr>
        <w:t>na</w:t>
      </w:r>
      <w:proofErr w:type="spellEnd"/>
      <w:r>
        <w:rPr>
          <w:color w:val="231F20"/>
          <w:spacing w:val="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imposibilidad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preveer</w:t>
      </w:r>
      <w:proofErr w:type="spellEnd"/>
      <w:r>
        <w:rPr>
          <w:color w:val="231F20"/>
          <w:spacing w:val="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dominar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totalmente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naturaleza.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Y si al mal natural sumamos el mal humano, aquel que tiene su origen en nosotros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mismos,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fruto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egoísmo,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avaricia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intolerancia,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llegamos a la conclusión de que la cuestión del mal y el sufrimiento no está resuelta,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es un problema abierto, recurrente, una grieta que nunca se cierra y crea la sensación de que todo es inestable, de la misma manera que los lisboetas conciben el suelo que pisan desde esa trágica mañana del 1 de noviembre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de 1755.</w:t>
      </w:r>
    </w:p>
    <w:p w14:paraId="4347D15B" w14:textId="77777777" w:rsidR="00182FCF" w:rsidRDefault="00182FCF" w:rsidP="00182FCF">
      <w:pPr>
        <w:widowControl/>
        <w:autoSpaceDE/>
        <w:autoSpaceDN/>
        <w:spacing w:line="266" w:lineRule="auto"/>
        <w:rPr>
          <w:sz w:val="20"/>
          <w:szCs w:val="20"/>
        </w:rPr>
        <w:sectPr w:rsidR="00182FCF" w:rsidSect="00182FCF">
          <w:pgSz w:w="9020" w:h="12700"/>
          <w:pgMar w:top="760" w:right="1133" w:bottom="1100" w:left="1133" w:header="0" w:footer="908" w:gutter="0"/>
          <w:pgNumType w:start="61"/>
          <w:cols w:space="720"/>
        </w:sectPr>
      </w:pPr>
    </w:p>
    <w:p w14:paraId="35376D6C" w14:textId="77777777" w:rsidR="00182FCF" w:rsidRDefault="00182FCF" w:rsidP="00182FCF">
      <w:pPr>
        <w:pStyle w:val="BodyText"/>
      </w:pPr>
    </w:p>
    <w:p w14:paraId="2A6D8826" w14:textId="77777777" w:rsidR="00182FCF" w:rsidRDefault="00182FCF" w:rsidP="00182FCF">
      <w:pPr>
        <w:pStyle w:val="BodyText"/>
        <w:spacing w:before="138"/>
      </w:pPr>
    </w:p>
    <w:p w14:paraId="470CF152" w14:textId="77777777" w:rsidR="00182FCF" w:rsidRDefault="00182FCF" w:rsidP="00182FCF">
      <w:pPr>
        <w:pStyle w:val="BodyText"/>
        <w:spacing w:line="266" w:lineRule="auto"/>
        <w:ind w:left="57" w:right="168" w:firstLine="283"/>
        <w:jc w:val="both"/>
      </w:pPr>
      <w:r>
        <w:rPr>
          <w:color w:val="231F20"/>
        </w:rPr>
        <w:t xml:space="preserve">Por todo ello, defendemos la importancia del terremoto de Lisboa como </w:t>
      </w:r>
      <w:r>
        <w:rPr>
          <w:color w:val="231F20"/>
          <w:w w:val="105"/>
        </w:rPr>
        <w:t>un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acontecimiento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mucho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choque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placas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tectónicas; fue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hecho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relevancia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mundial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cambió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mentalidad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 xml:space="preserve">europea y aceleró el desarrollo del conocimiento de la naturaleza y el proceso de secularización, al mismo tiempo que suponía un duro ataque a la </w:t>
      </w:r>
      <w:proofErr w:type="spellStart"/>
      <w:r>
        <w:rPr>
          <w:color w:val="231F20"/>
          <w:w w:val="105"/>
        </w:rPr>
        <w:t>preten</w:t>
      </w:r>
      <w:proofErr w:type="spellEnd"/>
      <w:r>
        <w:rPr>
          <w:color w:val="231F20"/>
          <w:w w:val="105"/>
        </w:rPr>
        <w:t>- dida capacidad humana para controlar y racionalizar todo lo real. Entre los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seísmos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Lima,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Lisboa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Chile,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huracán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Katrina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Nueva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Orleans, el tsunami de Tailandia e, incluso, el genocidio de Auschwitz y Ruanda, </w:t>
      </w:r>
      <w:r>
        <w:rPr>
          <w:color w:val="231F20"/>
        </w:rPr>
        <w:t xml:space="preserve">hay un hilo conductor, algo en común, una reflexión </w:t>
      </w:r>
      <w:r>
        <w:rPr>
          <w:i/>
          <w:color w:val="231F20"/>
        </w:rPr>
        <w:t xml:space="preserve">a posteriori </w:t>
      </w:r>
      <w:r>
        <w:rPr>
          <w:color w:val="231F20"/>
        </w:rPr>
        <w:t xml:space="preserve">que intenta </w:t>
      </w:r>
      <w:r>
        <w:rPr>
          <w:color w:val="231F20"/>
          <w:w w:val="105"/>
        </w:rPr>
        <w:t>comprender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ocasionado,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evitarlo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menos,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mitigarlo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futuro, 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pretensión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humana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racionalizar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algo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esencia,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tal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vez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sea </w:t>
      </w:r>
      <w:r>
        <w:rPr>
          <w:color w:val="231F20"/>
          <w:spacing w:val="-2"/>
          <w:w w:val="105"/>
        </w:rPr>
        <w:t>irracional.</w:t>
      </w:r>
    </w:p>
    <w:p w14:paraId="5692B69F" w14:textId="77777777" w:rsidR="00182FCF" w:rsidRDefault="00182FCF" w:rsidP="00182FCF">
      <w:pPr>
        <w:pStyle w:val="BodyText"/>
        <w:spacing w:before="18"/>
      </w:pPr>
    </w:p>
    <w:p w14:paraId="5574D7D0" w14:textId="77777777" w:rsidR="00182FCF" w:rsidRDefault="00182FCF" w:rsidP="00182FCF">
      <w:pPr>
        <w:pStyle w:val="BodyText"/>
        <w:spacing w:line="266" w:lineRule="auto"/>
        <w:ind w:left="57" w:right="167" w:firstLine="283"/>
        <w:jc w:val="both"/>
      </w:pPr>
      <w:r>
        <w:rPr>
          <w:color w:val="231F20"/>
          <w:w w:val="105"/>
        </w:rPr>
        <w:t>Lisboa amplió sus fronteras y el terremoto supuso un cambio radical en la concepción del mundo, un punto de inflexión que ocasionó un giro radical,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optimismo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ilustrado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hasta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pesimismo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veces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crítico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y secular, a veces religioso y moralizante. Mostró, tal vez por vez primera, cómo un fenómeno natural tuvo una repercusión inesperada y provocó un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efecto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dominó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extendió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hasta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cuestiones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índole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metafísica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 teológica.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punto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vista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filosófico,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socavó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cimientos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pen- </w:t>
      </w:r>
      <w:proofErr w:type="spellStart"/>
      <w:r>
        <w:rPr>
          <w:color w:val="231F20"/>
          <w:w w:val="105"/>
        </w:rPr>
        <w:t>samiento</w:t>
      </w:r>
      <w:proofErr w:type="spellEnd"/>
      <w:r>
        <w:rPr>
          <w:color w:val="231F20"/>
          <w:w w:val="105"/>
        </w:rPr>
        <w:t xml:space="preserve"> progresista e inició una reflexión sobre la contingencia del ser humano.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pensadores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paradigmáticos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ilustrados,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únicamente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Nico- </w:t>
      </w:r>
      <w:proofErr w:type="spellStart"/>
      <w:r>
        <w:rPr>
          <w:color w:val="231F20"/>
          <w:w w:val="105"/>
        </w:rPr>
        <w:t>lás</w:t>
      </w:r>
      <w:proofErr w:type="spellEnd"/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Condorcet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mantiene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firme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optimismo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antropológico;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Rous- </w:t>
      </w:r>
      <w:proofErr w:type="spellStart"/>
      <w:r>
        <w:rPr>
          <w:color w:val="231F20"/>
          <w:w w:val="105"/>
        </w:rPr>
        <w:t>seau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Voltaire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Kant,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filósofos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emblemáticos,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reconstruyen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parte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 sus planteamientos a raíz de la tragedia de Lisboa, viéndose obligados a replantearse y cuestionar la hasta ahora indiscutible creencia en el “hilo conductor de la Naturaleza”: una Providencia secularizada caracterizada por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orden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generalizado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cuidaba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mundo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tenía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seres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huma- nos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eslabón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sublime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elevado.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Ahora,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desde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1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noviembre 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1755,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extiende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conciencia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europea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imagen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humano como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criatura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frágil,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puede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verse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sacudida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abocada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muerte de forma inesperada por fuerzas que le superan.</w:t>
      </w:r>
    </w:p>
    <w:p w14:paraId="7E882F89" w14:textId="77777777" w:rsidR="00182FCF" w:rsidRDefault="00182FCF" w:rsidP="00182FCF">
      <w:pPr>
        <w:pStyle w:val="BodyText"/>
        <w:spacing w:before="12"/>
      </w:pPr>
    </w:p>
    <w:p w14:paraId="499486F7" w14:textId="77777777" w:rsidR="00182FCF" w:rsidRDefault="00182FCF" w:rsidP="00182FCF">
      <w:pPr>
        <w:pStyle w:val="BodyText"/>
        <w:spacing w:line="266" w:lineRule="auto"/>
        <w:ind w:left="57" w:right="168" w:firstLine="283"/>
        <w:jc w:val="both"/>
      </w:pPr>
      <w:r>
        <w:rPr>
          <w:color w:val="231F20"/>
          <w:w w:val="105"/>
        </w:rPr>
        <w:t>La impronta filosófica del seísmo se proyectó rápidamente al terreno religioso,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pues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ataque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teodicea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justificación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mun</w:t>
      </w:r>
      <w:proofErr w:type="spellEnd"/>
      <w:r>
        <w:rPr>
          <w:color w:val="231F20"/>
          <w:w w:val="105"/>
        </w:rPr>
        <w:t xml:space="preserve">- </w:t>
      </w:r>
      <w:r>
        <w:rPr>
          <w:color w:val="231F20"/>
        </w:rPr>
        <w:t xml:space="preserve">do supuso un acelerante en el proceso de secularización que desembocó en </w:t>
      </w:r>
      <w:r>
        <w:rPr>
          <w:color w:val="231F20"/>
          <w:w w:val="105"/>
        </w:rPr>
        <w:t>el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mundo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occidental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tal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hoy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conocemos.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Parafraseando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7"/>
          <w:w w:val="105"/>
        </w:rPr>
        <w:t xml:space="preserve"> </w:t>
      </w:r>
      <w:r>
        <w:rPr>
          <w:color w:val="231F20"/>
          <w:spacing w:val="-5"/>
          <w:w w:val="105"/>
        </w:rPr>
        <w:t>Max</w:t>
      </w:r>
    </w:p>
    <w:p w14:paraId="620A96A8" w14:textId="77777777" w:rsidR="00182FCF" w:rsidRDefault="00182FCF" w:rsidP="00182FCF">
      <w:pPr>
        <w:widowControl/>
        <w:autoSpaceDE/>
        <w:autoSpaceDN/>
        <w:spacing w:line="266" w:lineRule="auto"/>
        <w:rPr>
          <w:sz w:val="20"/>
          <w:szCs w:val="20"/>
        </w:rPr>
        <w:sectPr w:rsidR="00182FCF" w:rsidSect="00182FCF">
          <w:pgSz w:w="9020" w:h="12700"/>
          <w:pgMar w:top="760" w:right="1133" w:bottom="1100" w:left="1133" w:header="0" w:footer="908" w:gutter="0"/>
          <w:cols w:space="720"/>
        </w:sectPr>
      </w:pPr>
    </w:p>
    <w:p w14:paraId="4B429E92" w14:textId="77777777" w:rsidR="00182FCF" w:rsidRDefault="00182FCF" w:rsidP="00182FCF">
      <w:pPr>
        <w:pStyle w:val="BodyText"/>
      </w:pPr>
    </w:p>
    <w:p w14:paraId="55CA2453" w14:textId="77777777" w:rsidR="00182FCF" w:rsidRDefault="00182FCF" w:rsidP="00182FCF">
      <w:pPr>
        <w:pStyle w:val="BodyText"/>
        <w:spacing w:before="138"/>
      </w:pPr>
    </w:p>
    <w:p w14:paraId="46E06376" w14:textId="77777777" w:rsidR="00182FCF" w:rsidRDefault="00182FCF" w:rsidP="00182FCF">
      <w:pPr>
        <w:pStyle w:val="BodyText"/>
        <w:spacing w:line="266" w:lineRule="auto"/>
        <w:ind w:left="170" w:right="54"/>
        <w:jc w:val="both"/>
      </w:pPr>
      <w:r>
        <w:rPr>
          <w:color w:val="231F20"/>
          <w:w w:val="105"/>
        </w:rPr>
        <w:t>Weber,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“desencantamiento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mundo”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tiene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Lisboa un punto de inflexión ineludible. La secularización se plasmó en un duro ataque a los planteamientos metafísicos tradicionales y al lugar que Dios ocupa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mundo,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culpable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connivente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natural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desborda- do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ante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innegable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presencia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moral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fruto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pasiones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huma- </w:t>
      </w:r>
      <w:proofErr w:type="spellStart"/>
      <w:r>
        <w:rPr>
          <w:color w:val="231F20"/>
          <w:w w:val="105"/>
        </w:rPr>
        <w:t>nas</w:t>
      </w:r>
      <w:proofErr w:type="spellEnd"/>
      <w:r>
        <w:rPr>
          <w:color w:val="231F20"/>
          <w:w w:val="105"/>
        </w:rPr>
        <w:t>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Asimismo,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debilitamiento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coordenadas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trascendentales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 xml:space="preserve">las </w:t>
      </w:r>
      <w:r>
        <w:rPr>
          <w:color w:val="231F20"/>
        </w:rPr>
        <w:t xml:space="preserve">explicaciones metafísicas produjo, simultáneamente, un auge de la ciencia, </w:t>
      </w:r>
      <w:r>
        <w:rPr>
          <w:color w:val="231F20"/>
          <w:w w:val="105"/>
        </w:rPr>
        <w:t xml:space="preserve">de la investigación natural sobre las causas y consecuencias de los </w:t>
      </w:r>
      <w:proofErr w:type="spellStart"/>
      <w:r>
        <w:rPr>
          <w:color w:val="231F20"/>
          <w:w w:val="105"/>
        </w:rPr>
        <w:t>terre</w:t>
      </w:r>
      <w:proofErr w:type="spellEnd"/>
      <w:r>
        <w:rPr>
          <w:color w:val="231F20"/>
          <w:w w:val="105"/>
        </w:rPr>
        <w:t>- motos.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Consideramos,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tanto,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reforzó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giro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antropo</w:t>
      </w:r>
      <w:proofErr w:type="spellEnd"/>
      <w:r>
        <w:rPr>
          <w:color w:val="231F20"/>
          <w:w w:val="105"/>
        </w:rPr>
        <w:t>- lógico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originó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bases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seculares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cientificistas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mundo</w:t>
      </w:r>
      <w:r>
        <w:rPr>
          <w:color w:val="231F20"/>
          <w:spacing w:val="-11"/>
          <w:w w:val="105"/>
        </w:rPr>
        <w:t xml:space="preserve"> </w:t>
      </w:r>
      <w:proofErr w:type="gramStart"/>
      <w:r>
        <w:rPr>
          <w:color w:val="231F20"/>
          <w:w w:val="105"/>
        </w:rPr>
        <w:t>occidental</w:t>
      </w:r>
      <w:proofErr w:type="gramEnd"/>
      <w:r>
        <w:rPr>
          <w:color w:val="231F20"/>
          <w:w w:val="105"/>
        </w:rPr>
        <w:t xml:space="preserve"> pero,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vez,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situó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humano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centro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investigaciones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desde un punto de vista finito, afectado y agitado constantemente por los </w:t>
      </w:r>
      <w:proofErr w:type="spellStart"/>
      <w:r>
        <w:rPr>
          <w:color w:val="231F20"/>
          <w:w w:val="105"/>
        </w:rPr>
        <w:t>fenó</w:t>
      </w:r>
      <w:proofErr w:type="spellEnd"/>
      <w:r>
        <w:rPr>
          <w:color w:val="231F20"/>
          <w:w w:val="105"/>
        </w:rPr>
        <w:t>- menos naturales y la maldad intrínseca de la humanidad.</w:t>
      </w:r>
    </w:p>
    <w:p w14:paraId="29548182" w14:textId="77777777" w:rsidR="00182FCF" w:rsidRDefault="00182FCF" w:rsidP="00182FCF">
      <w:pPr>
        <w:pStyle w:val="Heading6"/>
        <w:keepNext w:val="0"/>
        <w:keepLines w:val="0"/>
        <w:numPr>
          <w:ilvl w:val="0"/>
          <w:numId w:val="2"/>
        </w:numPr>
        <w:tabs>
          <w:tab w:val="left" w:pos="370"/>
        </w:tabs>
        <w:spacing w:before="232"/>
      </w:pPr>
      <w:r>
        <w:rPr>
          <w:color w:val="231F20"/>
        </w:rPr>
        <w:t>El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debate en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torno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al mal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humano. De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Lisboa a </w:t>
      </w:r>
      <w:r>
        <w:rPr>
          <w:color w:val="231F20"/>
          <w:spacing w:val="-2"/>
        </w:rPr>
        <w:t>Auschwitz.</w:t>
      </w:r>
    </w:p>
    <w:p w14:paraId="29F91153" w14:textId="77777777" w:rsidR="00182FCF" w:rsidRDefault="00182FCF" w:rsidP="00182FCF">
      <w:pPr>
        <w:pStyle w:val="BodyText"/>
        <w:spacing w:before="3"/>
        <w:rPr>
          <w:rFonts w:ascii="Palatino Linotype"/>
          <w:b/>
        </w:rPr>
      </w:pPr>
    </w:p>
    <w:p w14:paraId="531A605D" w14:textId="77777777" w:rsidR="00182FCF" w:rsidRDefault="00182FCF" w:rsidP="00182FCF">
      <w:pPr>
        <w:pStyle w:val="BodyText"/>
        <w:spacing w:line="266" w:lineRule="auto"/>
        <w:ind w:left="170" w:right="54" w:firstLine="283"/>
        <w:jc w:val="both"/>
      </w:pPr>
      <w:r>
        <w:rPr>
          <w:color w:val="231F20"/>
          <w:w w:val="105"/>
        </w:rPr>
        <w:t xml:space="preserve">Esta situación se encontró con un fenómeno </w:t>
      </w:r>
      <w:proofErr w:type="gramStart"/>
      <w:r>
        <w:rPr>
          <w:color w:val="231F20"/>
          <w:w w:val="105"/>
        </w:rPr>
        <w:t>análogo</w:t>
      </w:r>
      <w:proofErr w:type="gramEnd"/>
      <w:r>
        <w:rPr>
          <w:color w:val="231F20"/>
          <w:w w:val="105"/>
        </w:rPr>
        <w:t xml:space="preserve"> pero de </w:t>
      </w:r>
      <w:proofErr w:type="spellStart"/>
      <w:r>
        <w:rPr>
          <w:color w:val="231F20"/>
          <w:w w:val="105"/>
        </w:rPr>
        <w:t>propor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ciones</w:t>
      </w:r>
      <w:proofErr w:type="spellEnd"/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muchos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mayores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casi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doscientos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años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después,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cuando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barbarie de la civilización humana, el sueño dogmático de la razón y la aplicación perversa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ciencia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cristalizan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creación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humana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funesta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ma</w:t>
      </w:r>
      <w:proofErr w:type="spellEnd"/>
      <w:r>
        <w:rPr>
          <w:color w:val="231F20"/>
          <w:w w:val="105"/>
        </w:rPr>
        <w:t>- cabra: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campos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concentración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exterminio.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crueldad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mal superan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límites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nivel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cuantitativo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cualitativo,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reabriendo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proble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</w:rPr>
        <w:t>ma</w:t>
      </w:r>
      <w:proofErr w:type="spellEnd"/>
      <w:r>
        <w:rPr>
          <w:color w:val="231F20"/>
        </w:rPr>
        <w:t xml:space="preserve"> de la Teodicea ante preguntas tan recurrentes como abismales: ¿dónde </w:t>
      </w:r>
      <w:r>
        <w:rPr>
          <w:color w:val="231F20"/>
          <w:w w:val="105"/>
        </w:rPr>
        <w:t>se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encontraba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Dios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cuando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idea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tan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atroz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convirtió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spacing w:val="-2"/>
          <w:w w:val="105"/>
        </w:rPr>
        <w:t>realidad?,</w:t>
      </w:r>
    </w:p>
    <w:p w14:paraId="35EFA701" w14:textId="77777777" w:rsidR="00182FCF" w:rsidRDefault="00182FCF" w:rsidP="00182FCF">
      <w:pPr>
        <w:pStyle w:val="BodyText"/>
        <w:spacing w:line="266" w:lineRule="auto"/>
        <w:ind w:left="170" w:right="54"/>
        <w:jc w:val="both"/>
      </w:pPr>
      <w:r>
        <w:rPr>
          <w:color w:val="231F20"/>
        </w:rPr>
        <w:t>¿cómo Dios pudo permitir algo semejante?, ¿la gracia y la libertad huma-</w:t>
      </w:r>
      <w:r>
        <w:rPr>
          <w:color w:val="231F20"/>
          <w:spacing w:val="80"/>
        </w:rPr>
        <w:t xml:space="preserve"> </w:t>
      </w:r>
      <w:proofErr w:type="spellStart"/>
      <w:r>
        <w:rPr>
          <w:color w:val="231F20"/>
        </w:rPr>
        <w:t>nas</w:t>
      </w:r>
      <w:proofErr w:type="spellEnd"/>
      <w:r>
        <w:rPr>
          <w:color w:val="231F20"/>
        </w:rPr>
        <w:t xml:space="preserve"> no tienen límites? Ahora, Auschwitz es la Lisboa contemporánea, un escenario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tenebroso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donde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silencio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llanto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entremezclan,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donde el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bien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desaparece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maldad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prolifera,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¿es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posible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seguir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diciendo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que el mal no existe en el mundo?, ¿</w:t>
      </w:r>
      <w:proofErr w:type="spellStart"/>
      <w:r>
        <w:rPr>
          <w:color w:val="231F20"/>
        </w:rPr>
        <w:t>que</w:t>
      </w:r>
      <w:proofErr w:type="spellEnd"/>
      <w:r>
        <w:rPr>
          <w:color w:val="231F20"/>
        </w:rPr>
        <w:t xml:space="preserve"> es un estadio necesario para un bien mayor?, ¿que el ser humano ha sido creado para el </w:t>
      </w:r>
      <w:proofErr w:type="gramStart"/>
      <w:r>
        <w:rPr>
          <w:color w:val="231F20"/>
        </w:rPr>
        <w:t>bien</w:t>
      </w:r>
      <w:proofErr w:type="gramEnd"/>
      <w:r>
        <w:rPr>
          <w:color w:val="231F20"/>
        </w:rPr>
        <w:t xml:space="preserve"> pero tiene una “cierta” inclinación al mal? Las tesis de Leibniz y Pope se derrumban de forma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irremediable.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embargo,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diferencia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notoria,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por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encima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de los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robos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saqueos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posteriores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seísmo,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terremoto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fue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algo</w:t>
      </w:r>
      <w:r>
        <w:rPr>
          <w:color w:val="231F20"/>
          <w:spacing w:val="31"/>
        </w:rPr>
        <w:t xml:space="preserve"> </w:t>
      </w:r>
      <w:r>
        <w:rPr>
          <w:color w:val="231F20"/>
          <w:spacing w:val="-2"/>
        </w:rPr>
        <w:t>causado</w:t>
      </w:r>
    </w:p>
    <w:p w14:paraId="45E69553" w14:textId="77777777" w:rsidR="00182FCF" w:rsidRDefault="00182FCF" w:rsidP="00182FCF">
      <w:pPr>
        <w:widowControl/>
        <w:autoSpaceDE/>
        <w:autoSpaceDN/>
        <w:spacing w:line="266" w:lineRule="auto"/>
        <w:rPr>
          <w:sz w:val="20"/>
          <w:szCs w:val="20"/>
        </w:rPr>
        <w:sectPr w:rsidR="00182FCF" w:rsidSect="00182FCF">
          <w:pgSz w:w="9020" w:h="12700"/>
          <w:pgMar w:top="760" w:right="1133" w:bottom="1100" w:left="1133" w:header="0" w:footer="908" w:gutter="0"/>
          <w:cols w:space="720"/>
        </w:sectPr>
      </w:pPr>
    </w:p>
    <w:p w14:paraId="39FB6154" w14:textId="77777777" w:rsidR="00182FCF" w:rsidRDefault="00182FCF" w:rsidP="00182FCF">
      <w:pPr>
        <w:pStyle w:val="BodyText"/>
      </w:pPr>
    </w:p>
    <w:p w14:paraId="7BD194A0" w14:textId="77777777" w:rsidR="00182FCF" w:rsidRDefault="00182FCF" w:rsidP="00182FCF">
      <w:pPr>
        <w:pStyle w:val="BodyText"/>
        <w:spacing w:before="138"/>
      </w:pPr>
    </w:p>
    <w:p w14:paraId="323FB869" w14:textId="77777777" w:rsidR="00182FCF" w:rsidRDefault="00182FCF" w:rsidP="00182FCF">
      <w:pPr>
        <w:pStyle w:val="BodyText"/>
        <w:ind w:left="57"/>
      </w:pPr>
      <w:r>
        <w:rPr>
          <w:color w:val="231F20"/>
          <w:w w:val="105"/>
        </w:rPr>
        <w:t>por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naturaleza;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campos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exterminio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1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Solución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Final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w w:val="105"/>
        </w:rPr>
        <w:t>son</w:t>
      </w:r>
      <w:r>
        <w:rPr>
          <w:color w:val="231F20"/>
          <w:spacing w:val="14"/>
          <w:w w:val="105"/>
        </w:rPr>
        <w:t xml:space="preserve"> </w:t>
      </w:r>
      <w:r>
        <w:rPr>
          <w:color w:val="231F20"/>
          <w:spacing w:val="-5"/>
          <w:w w:val="105"/>
        </w:rPr>
        <w:t>una</w:t>
      </w:r>
    </w:p>
    <w:p w14:paraId="51925867" w14:textId="77777777" w:rsidR="00182FCF" w:rsidRDefault="00182FCF" w:rsidP="00182FCF">
      <w:pPr>
        <w:pStyle w:val="BodyText"/>
        <w:spacing w:before="28"/>
        <w:ind w:left="57"/>
        <w:rPr>
          <w:position w:val="7"/>
          <w:sz w:val="11"/>
        </w:rPr>
      </w:pPr>
      <w:r>
        <w:rPr>
          <w:color w:val="231F20"/>
          <w:w w:val="105"/>
        </w:rPr>
        <w:t>creación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humana,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podría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haber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evitado.</w:t>
      </w:r>
      <w:r>
        <w:rPr>
          <w:color w:val="231F20"/>
          <w:spacing w:val="-2"/>
          <w:w w:val="105"/>
          <w:position w:val="7"/>
          <w:sz w:val="11"/>
        </w:rPr>
        <w:t>7</w:t>
      </w:r>
    </w:p>
    <w:p w14:paraId="76565376" w14:textId="77777777" w:rsidR="00182FCF" w:rsidRDefault="00182FCF" w:rsidP="00182FCF">
      <w:pPr>
        <w:pStyle w:val="BodyText"/>
        <w:spacing w:before="54"/>
      </w:pPr>
    </w:p>
    <w:p w14:paraId="68CCD338" w14:textId="77777777" w:rsidR="00182FCF" w:rsidRDefault="00182FCF" w:rsidP="00182FCF">
      <w:pPr>
        <w:pStyle w:val="BodyText"/>
        <w:spacing w:line="266" w:lineRule="auto"/>
        <w:ind w:left="57" w:right="168" w:firstLine="283"/>
        <w:jc w:val="both"/>
      </w:pPr>
      <w:r>
        <w:rPr>
          <w:color w:val="231F20"/>
        </w:rPr>
        <w:t>El terremoto de Lisboa nos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permite hacer una lectura que va más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allá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mal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destrucción,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fragilidad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humana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frente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naturaleza y frente a sí misma. El terremoto, el temblor de la tierra, es una metáfora ideal para comprender nuestro mundo. Hasta esa mañana fatídica del 1 de noviembre, la conciencia de ese siglo estaba tranquila, firmemente </w:t>
      </w:r>
      <w:proofErr w:type="spellStart"/>
      <w:r>
        <w:rPr>
          <w:color w:val="231F20"/>
        </w:rPr>
        <w:t>asenta</w:t>
      </w:r>
      <w:proofErr w:type="spellEnd"/>
      <w:r>
        <w:rPr>
          <w:color w:val="231F20"/>
        </w:rPr>
        <w:t xml:space="preserve">- da sobre los pilares sólidos de la razón y el progreso científico; desde en- </w:t>
      </w:r>
      <w:proofErr w:type="spellStart"/>
      <w:r>
        <w:rPr>
          <w:color w:val="231F20"/>
        </w:rPr>
        <w:t>tonces</w:t>
      </w:r>
      <w:proofErr w:type="spellEnd"/>
      <w:r>
        <w:rPr>
          <w:color w:val="231F20"/>
        </w:rPr>
        <w:t>, dichos pilares se tambalean y nace la sensación de incertidumbre,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 xml:space="preserve">de la contingencia de la vida. La solidez y la consistencia tocan a su fin. Inconsistencia, mal y miedo irrumpen con fuerza y ocasionan una </w:t>
      </w:r>
      <w:proofErr w:type="spellStart"/>
      <w:r>
        <w:rPr>
          <w:color w:val="231F20"/>
        </w:rPr>
        <w:t>acele</w:t>
      </w:r>
      <w:proofErr w:type="spellEnd"/>
      <w:r>
        <w:rPr>
          <w:color w:val="231F20"/>
        </w:rPr>
        <w:t>- ración en el cambio de paradigma contemporáneo, anticipan una filosofía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 xml:space="preserve">de la sospecha que socava los cimientos del antropocentrismo ingenuo y la Teodicea. No en vano, no es azaroso que el pensamiento actual subraye di- </w:t>
      </w:r>
      <w:proofErr w:type="spellStart"/>
      <w:r>
        <w:rPr>
          <w:color w:val="231F20"/>
        </w:rPr>
        <w:t>cha</w:t>
      </w:r>
      <w:proofErr w:type="spellEnd"/>
      <w:r>
        <w:rPr>
          <w:color w:val="231F20"/>
          <w:spacing w:val="36"/>
        </w:rPr>
        <w:t xml:space="preserve"> </w:t>
      </w:r>
      <w:r>
        <w:rPr>
          <w:color w:val="231F20"/>
        </w:rPr>
        <w:t>inconsistencia: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postmodernidad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pensamiento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débil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 xml:space="preserve">proclaman el fin de los grandes </w:t>
      </w:r>
      <w:proofErr w:type="spellStart"/>
      <w:r>
        <w:rPr>
          <w:color w:val="231F20"/>
        </w:rPr>
        <w:t>metarrelatos</w:t>
      </w:r>
      <w:proofErr w:type="spellEnd"/>
      <w:r>
        <w:rPr>
          <w:color w:val="231F20"/>
        </w:rPr>
        <w:t xml:space="preserve"> de legitimación del mal: Peter Sloterdijk, uno de los filósofos más influyentes, escribe la trilogía </w:t>
      </w:r>
      <w:r>
        <w:rPr>
          <w:i/>
          <w:color w:val="231F20"/>
        </w:rPr>
        <w:t xml:space="preserve">Esferas </w:t>
      </w:r>
      <w:r>
        <w:rPr>
          <w:color w:val="231F20"/>
        </w:rPr>
        <w:t xml:space="preserve">en tres </w:t>
      </w:r>
      <w:proofErr w:type="spellStart"/>
      <w:r>
        <w:rPr>
          <w:color w:val="231F20"/>
        </w:rPr>
        <w:t>vo</w:t>
      </w:r>
      <w:proofErr w:type="spellEnd"/>
      <w:r>
        <w:rPr>
          <w:color w:val="231F20"/>
        </w:rPr>
        <w:t xml:space="preserve">- lúmenes que no dejan lugar para la duda: </w:t>
      </w:r>
      <w:r>
        <w:rPr>
          <w:i/>
          <w:color w:val="231F20"/>
        </w:rPr>
        <w:t>Burbujas</w:t>
      </w:r>
      <w:r>
        <w:rPr>
          <w:color w:val="231F20"/>
        </w:rPr>
        <w:t xml:space="preserve">, </w:t>
      </w:r>
      <w:r>
        <w:rPr>
          <w:i/>
          <w:color w:val="231F20"/>
        </w:rPr>
        <w:t xml:space="preserve">Globos </w:t>
      </w:r>
      <w:r>
        <w:rPr>
          <w:color w:val="231F20"/>
        </w:rPr>
        <w:t xml:space="preserve">y </w:t>
      </w:r>
      <w:r>
        <w:rPr>
          <w:i/>
          <w:color w:val="231F20"/>
        </w:rPr>
        <w:t>Espuma</w:t>
      </w:r>
      <w:r>
        <w:rPr>
          <w:color w:val="231F20"/>
        </w:rPr>
        <w:t>, tres realidades efímeras; Zygmunt Bauman, Premio Príncipe de Asturias de Comunicación y Humanidades en 2010 acuña un término esencial que nos sirve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para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comprender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alcance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terremoto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Lisboa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su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impronta en el mundo, “Modernidad líquida”. Bajo este concepto subyace la idea de que nuestra sociedad se define por el carácter cambiante y efímero de las relaciones humanas, afectadas por el triunfo de una sociedad individua-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lista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capitalista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centrada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producción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material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utilidad;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desde la Ilustración, el ser humano ha luchado por ser libre y autónomo y se ha escindido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tutela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religiosa.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problema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surge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cuando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 xml:space="preserve">humanidad se siente sola, sin el amparo de la trascendencia y el egoísmo y el mal </w:t>
      </w:r>
      <w:proofErr w:type="spellStart"/>
      <w:r>
        <w:rPr>
          <w:color w:val="231F20"/>
        </w:rPr>
        <w:t>aflo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ran</w:t>
      </w:r>
      <w:proofErr w:type="spellEnd"/>
      <w:r>
        <w:rPr>
          <w:color w:val="231F20"/>
        </w:rPr>
        <w:t xml:space="preserve"> por doquier.</w:t>
      </w:r>
    </w:p>
    <w:p w14:paraId="14D00734" w14:textId="77777777" w:rsidR="00182FCF" w:rsidRDefault="00182FCF" w:rsidP="00182FCF">
      <w:pPr>
        <w:pStyle w:val="BodyText"/>
        <w:spacing w:before="6"/>
      </w:pPr>
    </w:p>
    <w:p w14:paraId="0BB11309" w14:textId="77777777" w:rsidR="00182FCF" w:rsidRDefault="00182FCF" w:rsidP="00182FCF">
      <w:pPr>
        <w:pStyle w:val="BodyText"/>
        <w:spacing w:line="266" w:lineRule="auto"/>
        <w:ind w:left="57" w:right="168" w:firstLine="283"/>
        <w:jc w:val="both"/>
      </w:pPr>
      <w:r>
        <w:rPr>
          <w:color w:val="231F20"/>
          <w:w w:val="105"/>
        </w:rPr>
        <w:t>Si admitimos que el siglo XX es el paradigma de la máxima expresión del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mal,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sus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comienzos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nos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retrotraen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1755,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pues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inició</w:t>
      </w:r>
      <w:r>
        <w:rPr>
          <w:color w:val="231F20"/>
          <w:spacing w:val="1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spacing w:val="-2"/>
          <w:w w:val="105"/>
        </w:rPr>
        <w:t>reflexión</w:t>
      </w:r>
    </w:p>
    <w:p w14:paraId="2333FC24" w14:textId="77777777" w:rsidR="00182FCF" w:rsidRDefault="00182FCF" w:rsidP="00182FCF">
      <w:pPr>
        <w:pStyle w:val="BodyText"/>
        <w:spacing w:before="211"/>
      </w:pPr>
    </w:p>
    <w:p w14:paraId="1C5CA994" w14:textId="77777777" w:rsidR="00182FCF" w:rsidRDefault="00182FCF" w:rsidP="00182FCF">
      <w:pPr>
        <w:pStyle w:val="ListParagraph"/>
        <w:numPr>
          <w:ilvl w:val="0"/>
          <w:numId w:val="4"/>
        </w:numPr>
        <w:tabs>
          <w:tab w:val="left" w:pos="635"/>
        </w:tabs>
        <w:spacing w:line="242" w:lineRule="auto"/>
        <w:ind w:right="168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Una conexión análoga entre estos dos acontecimientos está presente en la obra 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BAUMAN, Z.: principalmente en</w:t>
      </w:r>
      <w:r>
        <w:rPr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 xml:space="preserve">Miedo líquido. </w:t>
      </w:r>
      <w:r>
        <w:rPr>
          <w:color w:val="231F20"/>
          <w:sz w:val="16"/>
        </w:rPr>
        <w:t xml:space="preserve">Madrid: </w:t>
      </w:r>
      <w:proofErr w:type="spellStart"/>
      <w:r>
        <w:rPr>
          <w:color w:val="231F20"/>
          <w:sz w:val="16"/>
        </w:rPr>
        <w:t>Paidos</w:t>
      </w:r>
      <w:proofErr w:type="spellEnd"/>
      <w:r>
        <w:rPr>
          <w:color w:val="231F20"/>
          <w:sz w:val="16"/>
        </w:rPr>
        <w:t xml:space="preserve"> ibérica, 2007 y </w:t>
      </w:r>
      <w:r>
        <w:rPr>
          <w:i/>
          <w:color w:val="231F20"/>
          <w:sz w:val="16"/>
        </w:rPr>
        <w:t>Modernidad</w:t>
      </w:r>
      <w:r>
        <w:rPr>
          <w:i/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>líquida</w:t>
      </w:r>
      <w:r>
        <w:rPr>
          <w:color w:val="231F20"/>
          <w:sz w:val="16"/>
        </w:rPr>
        <w:t>. Madrid: FCE, 2002.</w:t>
      </w:r>
    </w:p>
    <w:p w14:paraId="29E24498" w14:textId="77777777" w:rsidR="00182FCF" w:rsidRDefault="00182FCF" w:rsidP="00182FCF">
      <w:pPr>
        <w:widowControl/>
        <w:autoSpaceDE/>
        <w:autoSpaceDN/>
        <w:spacing w:line="242" w:lineRule="auto"/>
        <w:rPr>
          <w:sz w:val="16"/>
        </w:rPr>
        <w:sectPr w:rsidR="00182FCF" w:rsidSect="00182FCF">
          <w:pgSz w:w="9020" w:h="12700"/>
          <w:pgMar w:top="760" w:right="1133" w:bottom="1100" w:left="1133" w:header="0" w:footer="908" w:gutter="0"/>
          <w:cols w:space="720"/>
        </w:sectPr>
      </w:pPr>
    </w:p>
    <w:p w14:paraId="686E4D0A" w14:textId="77777777" w:rsidR="00182FCF" w:rsidRDefault="00182FCF" w:rsidP="00182FCF">
      <w:pPr>
        <w:pStyle w:val="BodyText"/>
      </w:pPr>
    </w:p>
    <w:p w14:paraId="6A8E5FF5" w14:textId="77777777" w:rsidR="00182FCF" w:rsidRDefault="00182FCF" w:rsidP="00182FCF">
      <w:pPr>
        <w:pStyle w:val="BodyText"/>
        <w:spacing w:before="138"/>
      </w:pPr>
    </w:p>
    <w:p w14:paraId="73042659" w14:textId="77777777" w:rsidR="00182FCF" w:rsidRDefault="00182FCF" w:rsidP="00182FCF">
      <w:pPr>
        <w:pStyle w:val="BodyText"/>
        <w:spacing w:line="266" w:lineRule="auto"/>
        <w:ind w:left="170" w:right="54"/>
        <w:jc w:val="both"/>
      </w:pPr>
      <w:r>
        <w:rPr>
          <w:color w:val="231F20"/>
          <w:w w:val="105"/>
        </w:rPr>
        <w:t>sobre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índole,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bien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cierto</w:t>
      </w:r>
      <w:r>
        <w:rPr>
          <w:color w:val="231F20"/>
          <w:spacing w:val="-5"/>
          <w:w w:val="105"/>
        </w:rPr>
        <w:t xml:space="preserve"> </w:t>
      </w:r>
      <w:proofErr w:type="gramStart"/>
      <w:r>
        <w:rPr>
          <w:color w:val="231F20"/>
          <w:w w:val="105"/>
        </w:rPr>
        <w:t>que</w:t>
      </w:r>
      <w:proofErr w:type="gramEnd"/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aplicada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terreno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natural,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menos en un primer momento. Con el terremoto, el ser humano ya no pisa el suelo,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camina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inconsistencia,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realidad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líquida y espumosa que conllevan no solo el fin del optimismo providencialista, también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fin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entusiasmo.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Asimismo,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reflexión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posterior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w w:val="105"/>
        </w:rPr>
        <w:t>trage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dia</w:t>
      </w:r>
      <w:proofErr w:type="spellEnd"/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volcó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inicialmente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físico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justificación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papel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proofErr w:type="gramStart"/>
      <w:r>
        <w:rPr>
          <w:color w:val="231F20"/>
          <w:w w:val="105"/>
        </w:rPr>
        <w:t>Dios</w:t>
      </w:r>
      <w:proofErr w:type="gramEnd"/>
      <w:r>
        <w:rPr>
          <w:color w:val="231F20"/>
          <w:w w:val="105"/>
        </w:rPr>
        <w:t xml:space="preserve"> pero, poco a poco, se realizó un giro antropológico, pues tanto Rousseau como Voltaire, por distantes que sean sus planteamientos, comparten la idea de que el mal y el miedo están conectados y tienen al ser humano como principal culpable. Europa, Lisboa, Occidente, ya no están a salvo,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ciudad,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sus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murallas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edificios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ladrillo,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icono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triunfo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 razón, deja se ser segura.</w:t>
      </w:r>
    </w:p>
    <w:p w14:paraId="01401734" w14:textId="77777777" w:rsidR="00182FCF" w:rsidRDefault="00182FCF" w:rsidP="00182FCF">
      <w:pPr>
        <w:pStyle w:val="BodyText"/>
        <w:spacing w:before="18"/>
      </w:pPr>
    </w:p>
    <w:p w14:paraId="12C6C48A" w14:textId="77777777" w:rsidR="00182FCF" w:rsidRDefault="00182FCF" w:rsidP="00182FCF">
      <w:pPr>
        <w:pStyle w:val="BodyText"/>
        <w:spacing w:line="266" w:lineRule="auto"/>
        <w:ind w:left="170" w:right="54" w:firstLine="283"/>
        <w:jc w:val="both"/>
      </w:pPr>
      <w:r>
        <w:rPr>
          <w:color w:val="231F20"/>
          <w:w w:val="105"/>
        </w:rPr>
        <w:t xml:space="preserve">Aplicando la lectura que hace Bauman de la modernidad líquida al te- </w:t>
      </w:r>
      <w:proofErr w:type="spellStart"/>
      <w:r>
        <w:rPr>
          <w:color w:val="231F20"/>
          <w:w w:val="105"/>
        </w:rPr>
        <w:t>rremoto</w:t>
      </w:r>
      <w:proofErr w:type="spellEnd"/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1755,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afirmamos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seísmo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origina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inseguridad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frente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 lo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inevitable 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contingencia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vida.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misma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manera,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Sloterdijk</w:t>
      </w:r>
      <w:r>
        <w:rPr>
          <w:color w:val="231F20"/>
          <w:w w:val="105"/>
          <w:position w:val="7"/>
          <w:sz w:val="11"/>
        </w:rPr>
        <w:t>8</w:t>
      </w:r>
      <w:r>
        <w:rPr>
          <w:color w:val="231F20"/>
          <w:spacing w:val="40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>sostiene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miedo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factor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clave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desarrollo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pensamiento humano;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consiguientemente,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desasosiego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ocasionado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tras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terremoto actuó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herramienta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crítica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colaboró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secularización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-10"/>
          <w:w w:val="105"/>
        </w:rPr>
        <w:t xml:space="preserve"> </w:t>
      </w:r>
      <w:proofErr w:type="spellStart"/>
      <w:r>
        <w:rPr>
          <w:color w:val="231F20"/>
          <w:w w:val="105"/>
        </w:rPr>
        <w:t>desa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rrollo</w:t>
      </w:r>
      <w:proofErr w:type="spellEnd"/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pensamiento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contemporáneo.</w:t>
      </w:r>
      <w:r>
        <w:rPr>
          <w:color w:val="231F20"/>
          <w:spacing w:val="35"/>
          <w:w w:val="105"/>
        </w:rPr>
        <w:t xml:space="preserve"> </w:t>
      </w:r>
      <w:r>
        <w:rPr>
          <w:color w:val="231F20"/>
          <w:w w:val="105"/>
        </w:rPr>
        <w:t>Lisboa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Auschwitz,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distantes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en 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tiempo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diferentes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radicalidad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comparten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algo: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horror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hacia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el mal y el miedo, el pánico hacia lo imprevisible, la constatación de que la vida humana es quebradiza.</w:t>
      </w:r>
    </w:p>
    <w:p w14:paraId="6E6EA0C6" w14:textId="77777777" w:rsidR="00182FCF" w:rsidRDefault="00182FCF" w:rsidP="00182FCF">
      <w:pPr>
        <w:pStyle w:val="BodyText"/>
        <w:spacing w:before="19"/>
      </w:pPr>
    </w:p>
    <w:p w14:paraId="251AAB94" w14:textId="77777777" w:rsidR="00182FCF" w:rsidRDefault="00182FCF" w:rsidP="00182FCF">
      <w:pPr>
        <w:pStyle w:val="BodyText"/>
        <w:spacing w:line="266" w:lineRule="auto"/>
        <w:ind w:left="170" w:right="54" w:firstLine="283"/>
        <w:jc w:val="both"/>
      </w:pPr>
      <w:r>
        <w:rPr>
          <w:color w:val="231F20"/>
          <w:w w:val="105"/>
        </w:rPr>
        <w:t>Hemos afirmado con anterioridad que el terremoto de Lisboa fue un fenómeno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global,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hecho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tuvo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impacto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mucho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mayor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w w:val="105"/>
        </w:rPr>
        <w:t>trage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dias</w:t>
      </w:r>
      <w:proofErr w:type="spellEnd"/>
      <w:r>
        <w:rPr>
          <w:color w:val="231F20"/>
          <w:w w:val="105"/>
        </w:rPr>
        <w:t xml:space="preserve"> anteriores como la de Lima, que inició una reflexión que se extendió por toda Europa y perduró durante años, hasta el punto de que su pre- </w:t>
      </w:r>
      <w:proofErr w:type="spellStart"/>
      <w:r>
        <w:rPr>
          <w:color w:val="231F20"/>
          <w:w w:val="105"/>
        </w:rPr>
        <w:t>sencia</w:t>
      </w:r>
      <w:proofErr w:type="spellEnd"/>
      <w:r>
        <w:rPr>
          <w:color w:val="231F20"/>
          <w:w w:val="105"/>
        </w:rPr>
        <w:t xml:space="preserve"> pervive hoy en día. En el siglo XXI, catástrofes similares se siguen sucediendo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todo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mundo: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terremotos,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maremotos,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sequías,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 xml:space="preserve">inunda- </w:t>
      </w:r>
      <w:proofErr w:type="spellStart"/>
      <w:r>
        <w:rPr>
          <w:color w:val="231F20"/>
        </w:rPr>
        <w:t>ciones</w:t>
      </w:r>
      <w:proofErr w:type="spellEnd"/>
      <w:r>
        <w:rPr>
          <w:color w:val="231F20"/>
        </w:rPr>
        <w:t xml:space="preserve"> o huracanes recorren el planeta e irrumpen de forma tan recurrente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periódica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imprevisible.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Ahora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bien,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globalidad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catástrofes actuales supera con creces la novedad en el siglo XVIII. El </w:t>
      </w:r>
      <w:r>
        <w:rPr>
          <w:i/>
          <w:color w:val="231F20"/>
          <w:w w:val="105"/>
        </w:rPr>
        <w:t xml:space="preserve">boom </w:t>
      </w:r>
      <w:r>
        <w:rPr>
          <w:color w:val="231F20"/>
          <w:w w:val="105"/>
        </w:rPr>
        <w:t>de los medios de comunicación y el desarrollo de las nuevas tecnologías de la información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comunicación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han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transformado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catástrofes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17"/>
          <w:w w:val="105"/>
        </w:rPr>
        <w:t xml:space="preserve"> </w:t>
      </w:r>
      <w:r>
        <w:rPr>
          <w:color w:val="231F20"/>
          <w:spacing w:val="-5"/>
          <w:w w:val="105"/>
        </w:rPr>
        <w:t>no-</w:t>
      </w:r>
    </w:p>
    <w:p w14:paraId="0B350E55" w14:textId="77777777" w:rsidR="00182FCF" w:rsidRDefault="00182FCF" w:rsidP="00182FCF">
      <w:pPr>
        <w:pStyle w:val="BodyText"/>
        <w:spacing w:before="64"/>
      </w:pPr>
    </w:p>
    <w:p w14:paraId="0D7383E3" w14:textId="77777777" w:rsidR="00182FCF" w:rsidRDefault="00182FCF" w:rsidP="00182FCF">
      <w:pPr>
        <w:pStyle w:val="ListParagraph"/>
        <w:numPr>
          <w:ilvl w:val="0"/>
          <w:numId w:val="4"/>
        </w:numPr>
        <w:tabs>
          <w:tab w:val="left" w:pos="733"/>
        </w:tabs>
        <w:ind w:left="733" w:hanging="279"/>
        <w:contextualSpacing w:val="0"/>
        <w:rPr>
          <w:sz w:val="16"/>
        </w:rPr>
      </w:pPr>
      <w:r>
        <w:rPr>
          <w:color w:val="231F20"/>
          <w:w w:val="105"/>
          <w:sz w:val="16"/>
        </w:rPr>
        <w:t>Véase,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SLOTERDIJK,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P.: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Esferas</w:t>
      </w:r>
      <w:r>
        <w:rPr>
          <w:color w:val="231F20"/>
          <w:w w:val="105"/>
          <w:sz w:val="16"/>
        </w:rPr>
        <w:t>.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Madrid:</w:t>
      </w:r>
      <w:r>
        <w:rPr>
          <w:color w:val="231F20"/>
          <w:spacing w:val="-6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Siruela,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2003-</w:t>
      </w:r>
      <w:r>
        <w:rPr>
          <w:color w:val="231F20"/>
          <w:spacing w:val="-2"/>
          <w:w w:val="105"/>
          <w:sz w:val="16"/>
        </w:rPr>
        <w:t>2006.</w:t>
      </w:r>
    </w:p>
    <w:p w14:paraId="23974700" w14:textId="77777777" w:rsidR="00182FCF" w:rsidRDefault="00182FCF" w:rsidP="00182FCF">
      <w:pPr>
        <w:widowControl/>
        <w:autoSpaceDE/>
        <w:autoSpaceDN/>
        <w:rPr>
          <w:sz w:val="16"/>
        </w:rPr>
        <w:sectPr w:rsidR="00182FCF" w:rsidSect="00182FCF">
          <w:pgSz w:w="9020" w:h="12700"/>
          <w:pgMar w:top="760" w:right="1133" w:bottom="1100" w:left="1133" w:header="0" w:footer="908" w:gutter="0"/>
          <w:cols w:space="720"/>
        </w:sectPr>
      </w:pPr>
    </w:p>
    <w:p w14:paraId="7D8B92ED" w14:textId="77777777" w:rsidR="00182FCF" w:rsidRDefault="00182FCF" w:rsidP="00182FCF">
      <w:pPr>
        <w:pStyle w:val="BodyText"/>
      </w:pPr>
    </w:p>
    <w:p w14:paraId="6E909CAF" w14:textId="77777777" w:rsidR="00182FCF" w:rsidRDefault="00182FCF" w:rsidP="00182FCF">
      <w:pPr>
        <w:pStyle w:val="BodyText"/>
        <w:spacing w:before="138"/>
      </w:pPr>
    </w:p>
    <w:p w14:paraId="3CD7D8E4" w14:textId="77777777" w:rsidR="00182FCF" w:rsidRDefault="00182FCF" w:rsidP="00182FCF">
      <w:pPr>
        <w:pStyle w:val="BodyText"/>
        <w:spacing w:line="266" w:lineRule="auto"/>
        <w:ind w:left="57" w:right="167"/>
        <w:jc w:val="both"/>
      </w:pPr>
      <w:proofErr w:type="spellStart"/>
      <w:r>
        <w:rPr>
          <w:color w:val="231F20"/>
          <w:w w:val="105"/>
        </w:rPr>
        <w:t>ticias</w:t>
      </w:r>
      <w:proofErr w:type="spellEnd"/>
      <w:r>
        <w:rPr>
          <w:color w:val="231F20"/>
          <w:w w:val="105"/>
        </w:rPr>
        <w:t>, novedades que irrumpen en la prensa, la televisión o Internet con tanta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intensidad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desaparecen.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1755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crónicas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terremoto y el maremoto tardaban semanas en conocerse, hoy en día las tragedias pueden ser contempladas en tiempo real; los grabados y relatos escritos son sustituidos por las cámaras y las entrevistas y las videoconferencias. Es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cultura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i/>
          <w:color w:val="231F20"/>
          <w:w w:val="105"/>
        </w:rPr>
        <w:t>breaking</w:t>
      </w:r>
      <w:proofErr w:type="spellEnd"/>
      <w:r>
        <w:rPr>
          <w:i/>
          <w:color w:val="231F20"/>
          <w:spacing w:val="-1"/>
          <w:w w:val="105"/>
        </w:rPr>
        <w:t xml:space="preserve"> </w:t>
      </w:r>
      <w:proofErr w:type="spellStart"/>
      <w:r>
        <w:rPr>
          <w:i/>
          <w:color w:val="231F20"/>
          <w:w w:val="105"/>
        </w:rPr>
        <w:t>news</w:t>
      </w:r>
      <w:proofErr w:type="spellEnd"/>
      <w:r>
        <w:rPr>
          <w:i/>
          <w:color w:val="231F20"/>
          <w:w w:val="105"/>
        </w:rPr>
        <w:t>.</w:t>
      </w:r>
      <w:r>
        <w:rPr>
          <w:i/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hace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falta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imaginar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escenas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caos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 xml:space="preserve">y de pánico porque éstas inundan los telediarios mientras almorzamos </w:t>
      </w:r>
      <w:proofErr w:type="spellStart"/>
      <w:r>
        <w:rPr>
          <w:color w:val="231F20"/>
          <w:w w:val="105"/>
        </w:rPr>
        <w:t>có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modamente</w:t>
      </w:r>
      <w:proofErr w:type="spellEnd"/>
      <w:r>
        <w:rPr>
          <w:color w:val="231F20"/>
          <w:w w:val="105"/>
        </w:rPr>
        <w:t xml:space="preserve"> en nuestras casas. Ahora, las respuestas mundiales son tan intensas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efímeras;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terremoto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Lisboa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originó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catarata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 reacciones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prolongó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durante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décadas,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tsunami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Bali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hura- </w:t>
      </w:r>
      <w:proofErr w:type="spellStart"/>
      <w:r>
        <w:rPr>
          <w:color w:val="231F20"/>
          <w:w w:val="105"/>
        </w:rPr>
        <w:t>cán</w:t>
      </w:r>
      <w:proofErr w:type="spellEnd"/>
      <w:r>
        <w:rPr>
          <w:color w:val="231F20"/>
          <w:w w:val="105"/>
        </w:rPr>
        <w:t xml:space="preserve"> Katrina ocupan un espacio en los medios de comunicación y nuestra mente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durante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solo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unos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días.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Intenso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pero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breve.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gestos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 xml:space="preserve">simpatía </w:t>
      </w:r>
      <w:r>
        <w:rPr>
          <w:color w:val="231F20"/>
          <w:spacing w:val="-2"/>
          <w:w w:val="105"/>
        </w:rPr>
        <w:t xml:space="preserve">hacia los afectados crean una respuesta solidaria mundial que, paradójica- </w:t>
      </w:r>
      <w:r>
        <w:rPr>
          <w:color w:val="231F20"/>
        </w:rPr>
        <w:t>mente, se rompe cuando emerge otra tragedia, una noticia más impactante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 xml:space="preserve">y novedosa. Sentimos lástima por ellos, por la debilidad de las </w:t>
      </w:r>
      <w:proofErr w:type="spellStart"/>
      <w:r>
        <w:rPr>
          <w:color w:val="231F20"/>
          <w:w w:val="105"/>
        </w:rPr>
        <w:t>construc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ciones</w:t>
      </w:r>
      <w:proofErr w:type="spellEnd"/>
      <w:r>
        <w:rPr>
          <w:color w:val="231F20"/>
          <w:w w:val="105"/>
        </w:rPr>
        <w:t xml:space="preserve"> y por lo caprichoso del destino, que siempre se ceba con los más desfavorecidos. Nace así un “Yo colectivo”, una conciencia mundial que crea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vínculos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entre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personas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distantes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culturas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completamente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opues</w:t>
      </w:r>
      <w:proofErr w:type="spellEnd"/>
      <w:r>
        <w:rPr>
          <w:color w:val="231F20"/>
          <w:w w:val="105"/>
        </w:rPr>
        <w:t>- tas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nuestra.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imágenes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personas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llorando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porque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han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perdido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 xml:space="preserve">a </w:t>
      </w:r>
      <w:r>
        <w:rPr>
          <w:color w:val="231F20"/>
          <w:spacing w:val="-2"/>
          <w:w w:val="105"/>
        </w:rPr>
        <w:t>sus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seres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queridos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han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visto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cómo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sus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casas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se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han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destruido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>nos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afectan </w:t>
      </w:r>
      <w:r>
        <w:rPr>
          <w:color w:val="231F20"/>
          <w:w w:val="105"/>
        </w:rPr>
        <w:t>haciendo que sea más lo que nos une que lo que nos separa; por encima de diferencias étnicas, religiosas o sociales, las tragedias actúan como un vínculo humano universal. Pero todo desde una óptica secular, donde el agnosticismo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occidental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triunfo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ciencia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técnica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hacen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se entiendan las desdichas como fenómenos exclusivamente naturales que, 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todo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caso,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ven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agravados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negligencia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falta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planificación </w:t>
      </w:r>
      <w:r>
        <w:rPr>
          <w:color w:val="231F20"/>
        </w:rPr>
        <w:t xml:space="preserve">humanas. Para nuestras conciencias, es evidente que Dios no es el causante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terremotos,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huracanes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lluvias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torrenciales,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ni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tiene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 xml:space="preserve">ningún </w:t>
      </w:r>
      <w:r>
        <w:rPr>
          <w:color w:val="231F20"/>
        </w:rPr>
        <w:t xml:space="preserve">propósito o intención. Las tragedias naturales son acontecimientos </w:t>
      </w:r>
      <w:proofErr w:type="spellStart"/>
      <w:r>
        <w:rPr>
          <w:color w:val="231F20"/>
        </w:rPr>
        <w:t>irracio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  <w:spacing w:val="-2"/>
          <w:w w:val="105"/>
        </w:rPr>
        <w:t>nales</w:t>
      </w:r>
      <w:proofErr w:type="spellEnd"/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escapan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del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control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humano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y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ante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las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>únicamente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spacing w:val="-2"/>
          <w:w w:val="105"/>
        </w:rPr>
        <w:t xml:space="preserve">podemos </w:t>
      </w:r>
      <w:r>
        <w:rPr>
          <w:color w:val="231F20"/>
          <w:w w:val="105"/>
        </w:rPr>
        <w:t>mejorar la organización y la respuesta.</w:t>
      </w:r>
    </w:p>
    <w:p w14:paraId="3FA86B49" w14:textId="77777777" w:rsidR="00182FCF" w:rsidRDefault="00182FCF" w:rsidP="00182FCF">
      <w:pPr>
        <w:pStyle w:val="BodyText"/>
        <w:spacing w:before="2"/>
      </w:pPr>
    </w:p>
    <w:p w14:paraId="3B289BCC" w14:textId="77777777" w:rsidR="00182FCF" w:rsidRDefault="00182FCF" w:rsidP="00182FCF">
      <w:pPr>
        <w:pStyle w:val="BodyText"/>
        <w:spacing w:line="266" w:lineRule="auto"/>
        <w:ind w:left="57" w:right="168" w:firstLine="283"/>
        <w:jc w:val="both"/>
      </w:pPr>
      <w:r>
        <w:rPr>
          <w:color w:val="231F20"/>
          <w:w w:val="105"/>
        </w:rPr>
        <w:t>Ahora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bien,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pertinente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recordar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nuestra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comprensión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8"/>
          <w:w w:val="105"/>
        </w:rPr>
        <w:t xml:space="preserve"> </w:t>
      </w:r>
      <w:proofErr w:type="spellStart"/>
      <w:r>
        <w:rPr>
          <w:color w:val="231F20"/>
          <w:w w:val="105"/>
        </w:rPr>
        <w:t>mun</w:t>
      </w:r>
      <w:proofErr w:type="spellEnd"/>
      <w:r>
        <w:rPr>
          <w:color w:val="231F20"/>
          <w:w w:val="105"/>
        </w:rPr>
        <w:t xml:space="preserve">- do, la visión occidental de la realidad, eminentemente secular y </w:t>
      </w:r>
      <w:proofErr w:type="spellStart"/>
      <w:r>
        <w:rPr>
          <w:color w:val="231F20"/>
          <w:w w:val="105"/>
        </w:rPr>
        <w:t>cientifi</w:t>
      </w:r>
      <w:proofErr w:type="spellEnd"/>
      <w:r>
        <w:rPr>
          <w:color w:val="231F20"/>
          <w:w w:val="105"/>
        </w:rPr>
        <w:t xml:space="preserve">- cista, no es la única. Interpretamos las desdichas desde nuestras </w:t>
      </w:r>
      <w:proofErr w:type="spellStart"/>
      <w:r>
        <w:rPr>
          <w:color w:val="231F20"/>
          <w:w w:val="105"/>
        </w:rPr>
        <w:t>coorde</w:t>
      </w:r>
      <w:proofErr w:type="spellEnd"/>
      <w:r>
        <w:rPr>
          <w:color w:val="231F20"/>
          <w:w w:val="105"/>
        </w:rPr>
        <w:t>- nadas,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comprendiéndolas,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eso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posible,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acontecimientos naturales</w:t>
      </w:r>
      <w:r>
        <w:rPr>
          <w:color w:val="231F20"/>
          <w:spacing w:val="8"/>
          <w:w w:val="105"/>
        </w:rPr>
        <w:t xml:space="preserve"> </w:t>
      </w:r>
      <w:r>
        <w:rPr>
          <w:color w:val="231F20"/>
          <w:w w:val="105"/>
        </w:rPr>
        <w:t>imprevisibles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errores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humanos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evitables.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Nadie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o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w w:val="105"/>
        </w:rPr>
        <w:t>casi</w:t>
      </w:r>
      <w:r>
        <w:rPr>
          <w:color w:val="231F20"/>
          <w:spacing w:val="9"/>
          <w:w w:val="105"/>
        </w:rPr>
        <w:t xml:space="preserve"> </w:t>
      </w:r>
      <w:r>
        <w:rPr>
          <w:color w:val="231F20"/>
          <w:spacing w:val="-2"/>
          <w:w w:val="105"/>
        </w:rPr>
        <w:t>nadie</w:t>
      </w:r>
    </w:p>
    <w:p w14:paraId="1FEDB781" w14:textId="77777777" w:rsidR="00182FCF" w:rsidRDefault="00182FCF" w:rsidP="00182FCF">
      <w:pPr>
        <w:widowControl/>
        <w:autoSpaceDE/>
        <w:autoSpaceDN/>
        <w:spacing w:line="266" w:lineRule="auto"/>
        <w:rPr>
          <w:sz w:val="20"/>
          <w:szCs w:val="20"/>
        </w:rPr>
        <w:sectPr w:rsidR="00182FCF" w:rsidSect="00182FCF">
          <w:pgSz w:w="9020" w:h="12700"/>
          <w:pgMar w:top="760" w:right="1133" w:bottom="1100" w:left="1133" w:header="0" w:footer="908" w:gutter="0"/>
          <w:cols w:space="720"/>
        </w:sectPr>
      </w:pPr>
    </w:p>
    <w:p w14:paraId="7DA593E5" w14:textId="77777777" w:rsidR="00182FCF" w:rsidRDefault="00182FCF" w:rsidP="00182FCF">
      <w:pPr>
        <w:pStyle w:val="BodyText"/>
      </w:pPr>
    </w:p>
    <w:p w14:paraId="5427B5B2" w14:textId="77777777" w:rsidR="00182FCF" w:rsidRDefault="00182FCF" w:rsidP="00182FCF">
      <w:pPr>
        <w:pStyle w:val="BodyText"/>
        <w:spacing w:before="138"/>
      </w:pPr>
    </w:p>
    <w:p w14:paraId="12725119" w14:textId="77777777" w:rsidR="00182FCF" w:rsidRDefault="00182FCF" w:rsidP="00182FCF">
      <w:pPr>
        <w:pStyle w:val="BodyText"/>
        <w:spacing w:line="266" w:lineRule="auto"/>
        <w:ind w:left="170" w:right="54"/>
        <w:jc w:val="both"/>
      </w:pPr>
      <w:r>
        <w:rPr>
          <w:color w:val="231F20"/>
        </w:rPr>
        <w:t xml:space="preserve">se detiene a analizar cómo una catástrofe terrible como el tsunami de In- </w:t>
      </w:r>
      <w:proofErr w:type="spellStart"/>
      <w:r>
        <w:rPr>
          <w:color w:val="231F20"/>
        </w:rPr>
        <w:t>donesia</w:t>
      </w:r>
      <w:proofErr w:type="spellEnd"/>
      <w:r>
        <w:rPr>
          <w:color w:val="231F20"/>
        </w:rPr>
        <w:t xml:space="preserve"> o el Huracán Katrina fue interpretada en muchas zonas de Asia, África e, incluso, América. No fueron pocos los clérigos musulmanes o las autoridades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religiosas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cristianas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hicieron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lectura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moral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27"/>
        </w:rPr>
        <w:t xml:space="preserve"> </w:t>
      </w:r>
      <w:proofErr w:type="spellStart"/>
      <w:r>
        <w:rPr>
          <w:color w:val="231F20"/>
        </w:rPr>
        <w:t>religio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sa</w:t>
      </w:r>
      <w:proofErr w:type="spellEnd"/>
      <w:r>
        <w:rPr>
          <w:color w:val="231F20"/>
        </w:rPr>
        <w:t xml:space="preserve"> desde los púlpitos y los medios de comunicación, de manera similar a cómo </w:t>
      </w:r>
      <w:proofErr w:type="spellStart"/>
      <w:r>
        <w:rPr>
          <w:color w:val="231F20"/>
        </w:rPr>
        <w:t>Malagrida</w:t>
      </w:r>
      <w:proofErr w:type="spellEnd"/>
      <w:r>
        <w:rPr>
          <w:color w:val="231F20"/>
        </w:rPr>
        <w:t xml:space="preserve"> y otros sacerdotes expusieron públicamente su </w:t>
      </w:r>
      <w:proofErr w:type="spellStart"/>
      <w:r>
        <w:rPr>
          <w:color w:val="231F20"/>
        </w:rPr>
        <w:t>interpre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tación</w:t>
      </w:r>
      <w:proofErr w:type="spellEnd"/>
      <w:r>
        <w:rPr>
          <w:color w:val="231F20"/>
        </w:rPr>
        <w:t xml:space="preserve"> de lo sucedido en el siglo XVIII. En Indonesia, pero también en Ar- </w:t>
      </w:r>
      <w:proofErr w:type="spellStart"/>
      <w:r>
        <w:rPr>
          <w:color w:val="231F20"/>
        </w:rPr>
        <w:t>gelia</w:t>
      </w:r>
      <w:proofErr w:type="spellEnd"/>
      <w:r>
        <w:rPr>
          <w:color w:val="231F20"/>
        </w:rPr>
        <w:t xml:space="preserve">, Irán, Arabia Saudí o Pakistán, las mezquitas estaban abarrotadas de fieles que pedían perdón y clemencia por sus pecados mientras los clérigos lanzaban diatribas contra la corrupción de las costumbres y apoyaban la espada castigadora de Alá frente a los infieles en los lugares de culto y las emisoras de televisión; en Nueva Orleans, el antiguo arzobispo de la </w:t>
      </w:r>
      <w:proofErr w:type="spellStart"/>
      <w:r>
        <w:rPr>
          <w:color w:val="231F20"/>
        </w:rPr>
        <w:t>ciu</w:t>
      </w:r>
      <w:proofErr w:type="spellEnd"/>
      <w:r>
        <w:rPr>
          <w:color w:val="231F20"/>
        </w:rPr>
        <w:t>-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dad responsabilizó del huracán a las prácticas abortivas, las drogas, el sexo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disolución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familia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tradicional,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sosteniendo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ciudad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sufrió un merecido castigo por sus desmanes y el mundo entero, un serio aviso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ante la inmoralidad generalizada.</w:t>
      </w:r>
    </w:p>
    <w:p w14:paraId="469DE0FB" w14:textId="77777777" w:rsidR="00182FCF" w:rsidRDefault="00182FCF" w:rsidP="00182FCF">
      <w:pPr>
        <w:pStyle w:val="Heading6"/>
        <w:spacing w:before="229"/>
        <w:ind w:left="220"/>
      </w:pPr>
      <w:r>
        <w:rPr>
          <w:color w:val="231F20"/>
          <w:spacing w:val="-2"/>
        </w:rPr>
        <w:t>Conclusiones</w:t>
      </w:r>
    </w:p>
    <w:p w14:paraId="31CCE02A" w14:textId="77777777" w:rsidR="00182FCF" w:rsidRDefault="00182FCF" w:rsidP="00182FCF">
      <w:pPr>
        <w:pStyle w:val="BodyText"/>
        <w:spacing w:before="4"/>
        <w:rPr>
          <w:rFonts w:ascii="Palatino Linotype"/>
          <w:b/>
        </w:rPr>
      </w:pPr>
    </w:p>
    <w:p w14:paraId="1BC08314" w14:textId="77777777" w:rsidR="00182FCF" w:rsidRDefault="00182FCF" w:rsidP="00182FCF">
      <w:pPr>
        <w:pStyle w:val="BodyText"/>
        <w:spacing w:line="266" w:lineRule="auto"/>
        <w:ind w:left="170" w:right="54" w:firstLine="283"/>
        <w:jc w:val="both"/>
      </w:pPr>
      <w:r>
        <w:rPr>
          <w:color w:val="231F20"/>
        </w:rPr>
        <w:t>Como conclusión a estas reflexiones contemporáneas en torno a los desastres naturales, el mal y sus causas, observamos que el “desencanta- miento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mundo”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parcial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circunscribe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una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zona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muy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concreta del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mundo,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nuestro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mundo;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“otros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mundos”,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coordenadas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si- </w:t>
      </w:r>
      <w:proofErr w:type="spellStart"/>
      <w:r>
        <w:rPr>
          <w:color w:val="231F20"/>
        </w:rPr>
        <w:t>guen</w:t>
      </w:r>
      <w:proofErr w:type="spellEnd"/>
      <w:r>
        <w:rPr>
          <w:color w:val="231F20"/>
        </w:rPr>
        <w:t xml:space="preserve"> siendo semejantes a las de la teodicea moderna, hasta el punto de que un texto como el </w:t>
      </w:r>
      <w:r>
        <w:rPr>
          <w:i/>
          <w:color w:val="231F20"/>
        </w:rPr>
        <w:t xml:space="preserve">Cándido </w:t>
      </w:r>
      <w:r>
        <w:rPr>
          <w:color w:val="231F20"/>
        </w:rPr>
        <w:t>volteriano resulta inconcebible en pleno siglo XXI en muchas partes del mundo.</w:t>
      </w:r>
    </w:p>
    <w:p w14:paraId="4371453F" w14:textId="77777777" w:rsidR="00182FCF" w:rsidRDefault="00182FCF" w:rsidP="00182FCF">
      <w:pPr>
        <w:pStyle w:val="BodyText"/>
        <w:spacing w:before="22"/>
      </w:pPr>
    </w:p>
    <w:p w14:paraId="6B7A5774" w14:textId="77777777" w:rsidR="00182FCF" w:rsidRDefault="00182FCF" w:rsidP="00182FCF">
      <w:pPr>
        <w:pStyle w:val="BodyText"/>
        <w:spacing w:line="266" w:lineRule="auto"/>
        <w:ind w:left="170" w:right="54" w:firstLine="283"/>
        <w:jc w:val="both"/>
      </w:pPr>
      <w:r>
        <w:rPr>
          <w:color w:val="231F20"/>
        </w:rPr>
        <w:t>El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terremoto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Lisboa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sacudió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conciencias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dieciochescas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38"/>
        </w:rPr>
        <w:t xml:space="preserve"> </w:t>
      </w:r>
      <w:proofErr w:type="spellStart"/>
      <w:r>
        <w:rPr>
          <w:color w:val="231F20"/>
        </w:rPr>
        <w:t>acele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ró</w:t>
      </w:r>
      <w:proofErr w:type="spellEnd"/>
      <w:r>
        <w:rPr>
          <w:color w:val="231F20"/>
        </w:rPr>
        <w:t xml:space="preserve"> el proceso de secularización en Europa, sin embargo, políticos como el Marqués de Pombal y librepensadores como Rousseau, Voltaire y Kant siguen siendo </w:t>
      </w:r>
      <w:r>
        <w:rPr>
          <w:i/>
          <w:color w:val="231F20"/>
        </w:rPr>
        <w:t xml:space="preserve">rara avis </w:t>
      </w:r>
      <w:r>
        <w:rPr>
          <w:color w:val="231F20"/>
        </w:rPr>
        <w:t>en muchos lugares. Las catástrofes son fenómenos globales que traspasan fronteras, pero parece que la Ilustración sigue sien- do una tarea pendiente en muchos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lastRenderedPageBreak/>
        <w:t>rincones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del mundo.</w:t>
      </w:r>
    </w:p>
    <w:p w14:paraId="1A6A750A" w14:textId="77777777" w:rsidR="00DB38B3" w:rsidRPr="00182FCF" w:rsidRDefault="00DB38B3"/>
    <w:sectPr w:rsidR="00DB38B3" w:rsidRPr="00182FCF" w:rsidSect="00182FCF">
      <w:pgSz w:w="9021" w:h="12701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6C58"/>
    <w:multiLevelType w:val="hybridMultilevel"/>
    <w:tmpl w:val="896C5B0C"/>
    <w:lvl w:ilvl="0" w:tplc="54746AE0">
      <w:start w:val="7"/>
      <w:numFmt w:val="decimal"/>
      <w:lvlText w:val="%1"/>
      <w:lvlJc w:val="left"/>
      <w:pPr>
        <w:ind w:left="57" w:hanging="296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745EAA2C">
      <w:numFmt w:val="bullet"/>
      <w:lvlText w:val="•"/>
      <w:lvlJc w:val="left"/>
      <w:pPr>
        <w:ind w:left="728" w:hanging="296"/>
      </w:pPr>
      <w:rPr>
        <w:lang w:val="es-ES" w:eastAsia="en-US" w:bidi="ar-SA"/>
      </w:rPr>
    </w:lvl>
    <w:lvl w:ilvl="2" w:tplc="00E6D786">
      <w:numFmt w:val="bullet"/>
      <w:lvlText w:val="•"/>
      <w:lvlJc w:val="left"/>
      <w:pPr>
        <w:ind w:left="1397" w:hanging="296"/>
      </w:pPr>
      <w:rPr>
        <w:lang w:val="es-ES" w:eastAsia="en-US" w:bidi="ar-SA"/>
      </w:rPr>
    </w:lvl>
    <w:lvl w:ilvl="3" w:tplc="ACA251F2">
      <w:numFmt w:val="bullet"/>
      <w:lvlText w:val="•"/>
      <w:lvlJc w:val="left"/>
      <w:pPr>
        <w:ind w:left="2066" w:hanging="296"/>
      </w:pPr>
      <w:rPr>
        <w:lang w:val="es-ES" w:eastAsia="en-US" w:bidi="ar-SA"/>
      </w:rPr>
    </w:lvl>
    <w:lvl w:ilvl="4" w:tplc="32287A3C">
      <w:numFmt w:val="bullet"/>
      <w:lvlText w:val="•"/>
      <w:lvlJc w:val="left"/>
      <w:pPr>
        <w:ind w:left="2735" w:hanging="296"/>
      </w:pPr>
      <w:rPr>
        <w:lang w:val="es-ES" w:eastAsia="en-US" w:bidi="ar-SA"/>
      </w:rPr>
    </w:lvl>
    <w:lvl w:ilvl="5" w:tplc="E55225DE">
      <w:numFmt w:val="bullet"/>
      <w:lvlText w:val="•"/>
      <w:lvlJc w:val="left"/>
      <w:pPr>
        <w:ind w:left="3404" w:hanging="296"/>
      </w:pPr>
      <w:rPr>
        <w:lang w:val="es-ES" w:eastAsia="en-US" w:bidi="ar-SA"/>
      </w:rPr>
    </w:lvl>
    <w:lvl w:ilvl="6" w:tplc="02BC4426">
      <w:numFmt w:val="bullet"/>
      <w:lvlText w:val="•"/>
      <w:lvlJc w:val="left"/>
      <w:pPr>
        <w:ind w:left="4072" w:hanging="296"/>
      </w:pPr>
      <w:rPr>
        <w:lang w:val="es-ES" w:eastAsia="en-US" w:bidi="ar-SA"/>
      </w:rPr>
    </w:lvl>
    <w:lvl w:ilvl="7" w:tplc="EF8C899A">
      <w:numFmt w:val="bullet"/>
      <w:lvlText w:val="•"/>
      <w:lvlJc w:val="left"/>
      <w:pPr>
        <w:ind w:left="4741" w:hanging="296"/>
      </w:pPr>
      <w:rPr>
        <w:lang w:val="es-ES" w:eastAsia="en-US" w:bidi="ar-SA"/>
      </w:rPr>
    </w:lvl>
    <w:lvl w:ilvl="8" w:tplc="66EE2414">
      <w:numFmt w:val="bullet"/>
      <w:lvlText w:val="•"/>
      <w:lvlJc w:val="left"/>
      <w:pPr>
        <w:ind w:left="5410" w:hanging="296"/>
      </w:pPr>
      <w:rPr>
        <w:lang w:val="es-ES" w:eastAsia="en-US" w:bidi="ar-SA"/>
      </w:rPr>
    </w:lvl>
  </w:abstractNum>
  <w:abstractNum w:abstractNumId="1" w15:restartNumberingAfterBreak="0">
    <w:nsid w:val="6D3442C0"/>
    <w:multiLevelType w:val="hybridMultilevel"/>
    <w:tmpl w:val="2592CE6E"/>
    <w:lvl w:ilvl="0" w:tplc="00422D92">
      <w:start w:val="1"/>
      <w:numFmt w:val="decimal"/>
      <w:lvlText w:val="%1."/>
      <w:lvlJc w:val="left"/>
      <w:pPr>
        <w:ind w:left="370" w:hanging="200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BCE7170">
      <w:start w:val="1"/>
      <w:numFmt w:val="decimal"/>
      <w:lvlText w:val="%2"/>
      <w:lvlJc w:val="left"/>
      <w:pPr>
        <w:ind w:left="170" w:hanging="294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53FC3B18">
      <w:numFmt w:val="bullet"/>
      <w:lvlText w:val="•"/>
      <w:lvlJc w:val="left"/>
      <w:pPr>
        <w:ind w:left="1087" w:hanging="294"/>
      </w:pPr>
      <w:rPr>
        <w:lang w:val="es-ES" w:eastAsia="en-US" w:bidi="ar-SA"/>
      </w:rPr>
    </w:lvl>
    <w:lvl w:ilvl="3" w:tplc="751299A6">
      <w:numFmt w:val="bullet"/>
      <w:lvlText w:val="•"/>
      <w:lvlJc w:val="left"/>
      <w:pPr>
        <w:ind w:left="1795" w:hanging="294"/>
      </w:pPr>
      <w:rPr>
        <w:lang w:val="es-ES" w:eastAsia="en-US" w:bidi="ar-SA"/>
      </w:rPr>
    </w:lvl>
    <w:lvl w:ilvl="4" w:tplc="DEB8F2AE">
      <w:numFmt w:val="bullet"/>
      <w:lvlText w:val="•"/>
      <w:lvlJc w:val="left"/>
      <w:pPr>
        <w:ind w:left="2502" w:hanging="294"/>
      </w:pPr>
      <w:rPr>
        <w:lang w:val="es-ES" w:eastAsia="en-US" w:bidi="ar-SA"/>
      </w:rPr>
    </w:lvl>
    <w:lvl w:ilvl="5" w:tplc="A1907946">
      <w:numFmt w:val="bullet"/>
      <w:lvlText w:val="•"/>
      <w:lvlJc w:val="left"/>
      <w:pPr>
        <w:ind w:left="3210" w:hanging="294"/>
      </w:pPr>
      <w:rPr>
        <w:lang w:val="es-ES" w:eastAsia="en-US" w:bidi="ar-SA"/>
      </w:rPr>
    </w:lvl>
    <w:lvl w:ilvl="6" w:tplc="F4E6DF04">
      <w:numFmt w:val="bullet"/>
      <w:lvlText w:val="•"/>
      <w:lvlJc w:val="left"/>
      <w:pPr>
        <w:ind w:left="3917" w:hanging="294"/>
      </w:pPr>
      <w:rPr>
        <w:lang w:val="es-ES" w:eastAsia="en-US" w:bidi="ar-SA"/>
      </w:rPr>
    </w:lvl>
    <w:lvl w:ilvl="7" w:tplc="5540D5C4">
      <w:numFmt w:val="bullet"/>
      <w:lvlText w:val="•"/>
      <w:lvlJc w:val="left"/>
      <w:pPr>
        <w:ind w:left="4625" w:hanging="294"/>
      </w:pPr>
      <w:rPr>
        <w:lang w:val="es-ES" w:eastAsia="en-US" w:bidi="ar-SA"/>
      </w:rPr>
    </w:lvl>
    <w:lvl w:ilvl="8" w:tplc="46EA0D92">
      <w:numFmt w:val="bullet"/>
      <w:lvlText w:val="•"/>
      <w:lvlJc w:val="left"/>
      <w:pPr>
        <w:ind w:left="5333" w:hanging="294"/>
      </w:pPr>
      <w:rPr>
        <w:lang w:val="es-ES" w:eastAsia="en-US" w:bidi="ar-SA"/>
      </w:rPr>
    </w:lvl>
  </w:abstractNum>
  <w:num w:numId="1" w16cid:durableId="717244596">
    <w:abstractNumId w:val="1"/>
  </w:num>
  <w:num w:numId="2" w16cid:durableId="2015300585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 w16cid:durableId="315033818">
    <w:abstractNumId w:val="0"/>
  </w:num>
  <w:num w:numId="4" w16cid:durableId="894699023">
    <w:abstractNumId w:val="0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8B3"/>
    <w:rsid w:val="00161670"/>
    <w:rsid w:val="00182FCF"/>
    <w:rsid w:val="00D73E78"/>
    <w:rsid w:val="00DB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371B99-BCF5-4A84-AE35-FD75E21FB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FCF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38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38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38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38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38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38B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38B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38B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38B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38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38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38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38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38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38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38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38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38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38B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38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38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38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38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38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DB38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38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38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38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38B3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182FC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OC1">
    <w:name w:val="toc 1"/>
    <w:basedOn w:val="Normal"/>
    <w:autoRedefine/>
    <w:uiPriority w:val="1"/>
    <w:semiHidden/>
    <w:unhideWhenUsed/>
    <w:qFormat/>
    <w:rsid w:val="00182FCF"/>
    <w:pPr>
      <w:spacing w:before="251"/>
      <w:ind w:left="306" w:hanging="362"/>
    </w:pPr>
    <w:rPr>
      <w:sz w:val="24"/>
      <w:szCs w:val="24"/>
    </w:rPr>
  </w:style>
  <w:style w:type="paragraph" w:styleId="TOC2">
    <w:name w:val="toc 2"/>
    <w:basedOn w:val="Normal"/>
    <w:autoRedefine/>
    <w:uiPriority w:val="1"/>
    <w:semiHidden/>
    <w:unhideWhenUsed/>
    <w:qFormat/>
    <w:rsid w:val="00182FCF"/>
    <w:pPr>
      <w:spacing w:before="27"/>
      <w:ind w:left="57"/>
    </w:pPr>
    <w:rPr>
      <w:sz w:val="20"/>
      <w:szCs w:val="20"/>
    </w:rPr>
  </w:style>
  <w:style w:type="paragraph" w:styleId="TOC3">
    <w:name w:val="toc 3"/>
    <w:basedOn w:val="Normal"/>
    <w:autoRedefine/>
    <w:uiPriority w:val="1"/>
    <w:semiHidden/>
    <w:unhideWhenUsed/>
    <w:qFormat/>
    <w:rsid w:val="00182FCF"/>
    <w:pPr>
      <w:spacing w:before="242"/>
      <w:ind w:left="170" w:hanging="200"/>
    </w:pPr>
    <w:rPr>
      <w:sz w:val="24"/>
      <w:szCs w:val="24"/>
    </w:rPr>
  </w:style>
  <w:style w:type="paragraph" w:styleId="TOC4">
    <w:name w:val="toc 4"/>
    <w:basedOn w:val="Normal"/>
    <w:autoRedefine/>
    <w:uiPriority w:val="1"/>
    <w:semiHidden/>
    <w:unhideWhenUsed/>
    <w:qFormat/>
    <w:rsid w:val="00182FCF"/>
    <w:pPr>
      <w:spacing w:before="27"/>
      <w:ind w:left="170"/>
    </w:pPr>
    <w:rPr>
      <w:sz w:val="20"/>
      <w:szCs w:val="20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182FCF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182FCF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182FCF"/>
  </w:style>
  <w:style w:type="character" w:styleId="Hyperlink">
    <w:name w:val="Hyperlink"/>
    <w:basedOn w:val="DefaultParagraphFont"/>
    <w:uiPriority w:val="99"/>
    <w:unhideWhenUsed/>
    <w:rsid w:val="00182FC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82FCF"/>
    <w:rPr>
      <w:color w:val="800080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82F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rhurtadosimo@hot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themata.net/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editorial@themata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itorial@themata.ne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3503</Words>
  <Characters>19269</Characters>
  <Application>Microsoft Office Word</Application>
  <DocSecurity>0</DocSecurity>
  <Lines>160</Lines>
  <Paragraphs>45</Paragraphs>
  <ScaleCrop>false</ScaleCrop>
  <Company/>
  <LinksUpToDate>false</LinksUpToDate>
  <CharactersWithSpaces>22727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3</cp:revision>
  <dcterms:created xsi:type="dcterms:W3CDTF">2025-11-13T03:32:00Z</dcterms:created>
  <dcterms:modified xsi:type="dcterms:W3CDTF">2025-11-13T03:35:00Z</dcterms:modified>
</cp:coreProperties>
</file>