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C68F5E" w14:textId="77777777" w:rsidR="00A5777B" w:rsidRPr="00A5777B" w:rsidRDefault="00A5777B" w:rsidP="00A5777B">
      <w:pPr>
        <w:widowControl w:val="0"/>
        <w:autoSpaceDE w:val="0"/>
        <w:autoSpaceDN w:val="0"/>
        <w:spacing w:after="0" w:line="384" w:lineRule="auto"/>
        <w:ind w:left="1932" w:hanging="1151"/>
        <w:outlineLvl w:val="3"/>
        <w:rPr>
          <w:rFonts w:ascii="Cambria" w:eastAsia="Cambria" w:hAnsi="Cambria" w:cs="Cambria"/>
          <w:kern w:val="0"/>
          <w:sz w:val="28"/>
          <w:szCs w:val="28"/>
          <w:lang w:val="es-ES"/>
          <w14:ligatures w14:val="none"/>
        </w:rPr>
      </w:pPr>
      <w:bookmarkStart w:id="0" w:name="_TOC_250012"/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LA INTERCULTURALIDAD EN DIÁLOGO: ESTUDIOS FILOSÓFICOS</w:t>
      </w:r>
    </w:p>
    <w:p w14:paraId="2D76AB18" w14:textId="77777777" w:rsidR="00A5777B" w:rsidRPr="00A5777B" w:rsidRDefault="00A5777B" w:rsidP="00A5777B">
      <w:pPr>
        <w:spacing w:after="0" w:line="384" w:lineRule="auto"/>
        <w:rPr>
          <w:rFonts w:ascii="Cambria" w:eastAsia="Cambria" w:hAnsi="Cambria" w:cs="Cambria"/>
          <w:kern w:val="0"/>
          <w:sz w:val="28"/>
          <w:szCs w:val="28"/>
          <w:lang w:val="es-ES"/>
          <w14:ligatures w14:val="none"/>
        </w:rPr>
        <w:sectPr w:rsidR="00A5777B" w:rsidRPr="00A5777B" w:rsidSect="00A5777B">
          <w:pgSz w:w="9020" w:h="12700"/>
          <w:pgMar w:top="1420" w:right="1133" w:bottom="280" w:left="1133" w:header="720" w:footer="720" w:gutter="0"/>
          <w:cols w:space="720"/>
        </w:sectPr>
      </w:pPr>
    </w:p>
    <w:p w14:paraId="3C8E760F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</w:pPr>
    </w:p>
    <w:p w14:paraId="4053FC15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  <w:sectPr w:rsidR="00A5777B" w:rsidRPr="00A5777B" w:rsidSect="00A5777B">
          <w:pgSz w:w="9020" w:h="12700"/>
          <w:pgMar w:top="1420" w:right="1133" w:bottom="280" w:left="1133" w:header="720" w:footer="720" w:gutter="0"/>
          <w:cols w:space="720"/>
        </w:sectPr>
      </w:pPr>
    </w:p>
    <w:p w14:paraId="70FA9B46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8"/>
          <w:szCs w:val="20"/>
          <w:lang w:val="es-ES"/>
          <w14:ligatures w14:val="none"/>
        </w:rPr>
      </w:pPr>
    </w:p>
    <w:p w14:paraId="5923D0F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8"/>
          <w:szCs w:val="20"/>
          <w:lang w:val="es-ES"/>
          <w14:ligatures w14:val="none"/>
        </w:rPr>
      </w:pPr>
    </w:p>
    <w:p w14:paraId="4E14ED19" w14:textId="77777777" w:rsidR="00A5777B" w:rsidRPr="00A5777B" w:rsidRDefault="00A5777B" w:rsidP="00A5777B">
      <w:pPr>
        <w:widowControl w:val="0"/>
        <w:autoSpaceDE w:val="0"/>
        <w:autoSpaceDN w:val="0"/>
        <w:spacing w:before="184" w:after="0" w:line="240" w:lineRule="auto"/>
        <w:rPr>
          <w:rFonts w:ascii="Cambria" w:eastAsia="Cambria" w:hAnsi="Cambria" w:cs="Cambria"/>
          <w:kern w:val="0"/>
          <w:sz w:val="28"/>
          <w:szCs w:val="20"/>
          <w:lang w:val="es-ES"/>
          <w14:ligatures w14:val="none"/>
        </w:rPr>
      </w:pPr>
    </w:p>
    <w:p w14:paraId="13D8AF9A" w14:textId="77777777" w:rsidR="00A5777B" w:rsidRPr="00A5777B" w:rsidRDefault="00A5777B" w:rsidP="00A5777B">
      <w:pPr>
        <w:widowControl w:val="0"/>
        <w:autoSpaceDE w:val="0"/>
        <w:autoSpaceDN w:val="0"/>
        <w:spacing w:after="0" w:line="384" w:lineRule="auto"/>
        <w:ind w:left="1932" w:hanging="1151"/>
        <w:rPr>
          <w:rFonts w:ascii="Cambria" w:eastAsia="Cambria" w:hAnsi="Cambria" w:cs="Cambria"/>
          <w:kern w:val="0"/>
          <w:sz w:val="28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2"/>
          <w:lang w:val="es-ES"/>
          <w14:ligatures w14:val="none"/>
        </w:rPr>
        <w:t>LA INTERCULTURALIDAD EN DIÁLOGO: ESTUDIOS FILOSÓFICOS</w:t>
      </w:r>
    </w:p>
    <w:p w14:paraId="7AD56069" w14:textId="77777777" w:rsidR="00A5777B" w:rsidRPr="00A5777B" w:rsidRDefault="00A5777B" w:rsidP="00A5777B">
      <w:pPr>
        <w:widowControl w:val="0"/>
        <w:autoSpaceDE w:val="0"/>
        <w:autoSpaceDN w:val="0"/>
        <w:spacing w:before="15"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66E0A88F" w14:textId="77777777" w:rsidR="00A5777B" w:rsidRPr="00A5777B" w:rsidRDefault="00A5777B" w:rsidP="00A5777B">
      <w:pPr>
        <w:widowControl w:val="0"/>
        <w:autoSpaceDE w:val="0"/>
        <w:autoSpaceDN w:val="0"/>
        <w:spacing w:before="1" w:after="0" w:line="240" w:lineRule="auto"/>
        <w:ind w:left="113"/>
        <w:jc w:val="center"/>
        <w:outlineLvl w:val="4"/>
        <w:rPr>
          <w:rFonts w:ascii="Cambria" w:eastAsia="Cambria" w:hAnsi="Cambria" w:cs="Cambria"/>
          <w:kern w:val="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Sonia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París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Albert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 xml:space="preserve">Irene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Comins</w:t>
      </w:r>
      <w:proofErr w:type="spellEnd"/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Mingol</w:t>
      </w:r>
      <w:proofErr w:type="spellEnd"/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lang w:val="es-ES"/>
          <w14:ligatures w14:val="none"/>
        </w:rPr>
        <w:t>(Eds.)</w:t>
      </w:r>
    </w:p>
    <w:p w14:paraId="53AF5F13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9DF2FAD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234B62B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B3D83E9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1FA57E4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C0A7BED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941127B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06EDB4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7DF8139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46D2B4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B22AFF2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CC48659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A62B6FC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812B34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075249C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90A1890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35D2662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79622F5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5C7C651" w14:textId="77777777" w:rsidR="00A5777B" w:rsidRPr="00A5777B" w:rsidRDefault="00A5777B" w:rsidP="00A5777B">
      <w:pPr>
        <w:widowControl w:val="0"/>
        <w:autoSpaceDE w:val="0"/>
        <w:autoSpaceDN w:val="0"/>
        <w:spacing w:before="1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45B9C466" wp14:editId="02B06822">
                <wp:simplePos x="0" y="0"/>
                <wp:positionH relativeFrom="page">
                  <wp:posOffset>2517775</wp:posOffset>
                </wp:positionH>
                <wp:positionV relativeFrom="paragraph">
                  <wp:posOffset>173990</wp:posOffset>
                </wp:positionV>
                <wp:extent cx="728345" cy="858520"/>
                <wp:effectExtent l="0" t="0" r="0" b="0"/>
                <wp:wrapTopAndBottom/>
                <wp:docPr id="2010754445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8345" cy="857885"/>
                          <a:chOff x="-6" y="7"/>
                          <a:chExt cx="728345" cy="858037"/>
                        </a:xfrm>
                      </wpg:grpSpPr>
                      <wps:wsp>
                        <wps:cNvPr id="1488525883" name="Graphic 2"/>
                        <wps:cNvSpPr/>
                        <wps:spPr>
                          <a:xfrm>
                            <a:off x="-6" y="7"/>
                            <a:ext cx="728345" cy="353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345" h="353695">
                                <a:moveTo>
                                  <a:pt x="649617" y="261810"/>
                                </a:moveTo>
                                <a:lnTo>
                                  <a:pt x="638937" y="226161"/>
                                </a:lnTo>
                                <a:lnTo>
                                  <a:pt x="616204" y="203454"/>
                                </a:lnTo>
                                <a:lnTo>
                                  <a:pt x="609841" y="197091"/>
                                </a:lnTo>
                                <a:lnTo>
                                  <a:pt x="600481" y="192849"/>
                                </a:lnTo>
                                <a:lnTo>
                                  <a:pt x="600481" y="261810"/>
                                </a:lnTo>
                                <a:lnTo>
                                  <a:pt x="593674" y="284480"/>
                                </a:lnTo>
                                <a:lnTo>
                                  <a:pt x="575106" y="303034"/>
                                </a:lnTo>
                                <a:lnTo>
                                  <a:pt x="547573" y="315569"/>
                                </a:lnTo>
                                <a:lnTo>
                                  <a:pt x="513905" y="320167"/>
                                </a:lnTo>
                                <a:lnTo>
                                  <a:pt x="480225" y="315569"/>
                                </a:lnTo>
                                <a:lnTo>
                                  <a:pt x="452704" y="303034"/>
                                </a:lnTo>
                                <a:lnTo>
                                  <a:pt x="434136" y="284480"/>
                                </a:lnTo>
                                <a:lnTo>
                                  <a:pt x="427329" y="261810"/>
                                </a:lnTo>
                                <a:lnTo>
                                  <a:pt x="434136" y="239090"/>
                                </a:lnTo>
                                <a:lnTo>
                                  <a:pt x="452704" y="220535"/>
                                </a:lnTo>
                                <a:lnTo>
                                  <a:pt x="480225" y="208038"/>
                                </a:lnTo>
                                <a:lnTo>
                                  <a:pt x="513905" y="203454"/>
                                </a:lnTo>
                                <a:lnTo>
                                  <a:pt x="547573" y="208038"/>
                                </a:lnTo>
                                <a:lnTo>
                                  <a:pt x="575106" y="220535"/>
                                </a:lnTo>
                                <a:lnTo>
                                  <a:pt x="593674" y="239090"/>
                                </a:lnTo>
                                <a:lnTo>
                                  <a:pt x="600481" y="261810"/>
                                </a:lnTo>
                                <a:lnTo>
                                  <a:pt x="600481" y="192849"/>
                                </a:lnTo>
                                <a:lnTo>
                                  <a:pt x="566699" y="177507"/>
                                </a:lnTo>
                                <a:lnTo>
                                  <a:pt x="513905" y="170332"/>
                                </a:lnTo>
                                <a:lnTo>
                                  <a:pt x="461111" y="177507"/>
                                </a:lnTo>
                                <a:lnTo>
                                  <a:pt x="417969" y="197091"/>
                                </a:lnTo>
                                <a:lnTo>
                                  <a:pt x="388861" y="226161"/>
                                </a:lnTo>
                                <a:lnTo>
                                  <a:pt x="378193" y="261810"/>
                                </a:lnTo>
                                <a:lnTo>
                                  <a:pt x="380949" y="280250"/>
                                </a:lnTo>
                                <a:lnTo>
                                  <a:pt x="401383" y="312966"/>
                                </a:lnTo>
                                <a:lnTo>
                                  <a:pt x="438061" y="337629"/>
                                </a:lnTo>
                                <a:lnTo>
                                  <a:pt x="486587" y="351421"/>
                                </a:lnTo>
                                <a:lnTo>
                                  <a:pt x="513905" y="353288"/>
                                </a:lnTo>
                                <a:lnTo>
                                  <a:pt x="566889" y="346075"/>
                                </a:lnTo>
                                <a:lnTo>
                                  <a:pt x="566750" y="346075"/>
                                </a:lnTo>
                                <a:lnTo>
                                  <a:pt x="609841" y="326478"/>
                                </a:lnTo>
                                <a:lnTo>
                                  <a:pt x="616153" y="320167"/>
                                </a:lnTo>
                                <a:lnTo>
                                  <a:pt x="638937" y="297395"/>
                                </a:lnTo>
                                <a:lnTo>
                                  <a:pt x="649617" y="261810"/>
                                </a:lnTo>
                                <a:close/>
                              </a:path>
                              <a:path w="728345" h="353695">
                                <a:moveTo>
                                  <a:pt x="727875" y="32689"/>
                                </a:moveTo>
                                <a:lnTo>
                                  <a:pt x="709536" y="36842"/>
                                </a:lnTo>
                                <a:lnTo>
                                  <a:pt x="662292" y="44335"/>
                                </a:lnTo>
                                <a:lnTo>
                                  <a:pt x="597776" y="47815"/>
                                </a:lnTo>
                                <a:lnTo>
                                  <a:pt x="527621" y="39865"/>
                                </a:lnTo>
                                <a:lnTo>
                                  <a:pt x="497725" y="30238"/>
                                </a:lnTo>
                                <a:lnTo>
                                  <a:pt x="497725" y="62230"/>
                                </a:lnTo>
                                <a:lnTo>
                                  <a:pt x="463054" y="74574"/>
                                </a:lnTo>
                                <a:lnTo>
                                  <a:pt x="419417" y="97485"/>
                                </a:lnTo>
                                <a:lnTo>
                                  <a:pt x="381469" y="122936"/>
                                </a:lnTo>
                                <a:lnTo>
                                  <a:pt x="363867" y="142951"/>
                                </a:lnTo>
                                <a:lnTo>
                                  <a:pt x="345782" y="122936"/>
                                </a:lnTo>
                                <a:lnTo>
                                  <a:pt x="307873" y="97485"/>
                                </a:lnTo>
                                <a:lnTo>
                                  <a:pt x="264541" y="74574"/>
                                </a:lnTo>
                                <a:lnTo>
                                  <a:pt x="230149" y="62230"/>
                                </a:lnTo>
                                <a:lnTo>
                                  <a:pt x="262267" y="57251"/>
                                </a:lnTo>
                                <a:lnTo>
                                  <a:pt x="281470" y="55206"/>
                                </a:lnTo>
                                <a:lnTo>
                                  <a:pt x="300812" y="53136"/>
                                </a:lnTo>
                                <a:lnTo>
                                  <a:pt x="337464" y="50355"/>
                                </a:lnTo>
                                <a:lnTo>
                                  <a:pt x="363867" y="49326"/>
                                </a:lnTo>
                                <a:lnTo>
                                  <a:pt x="390321" y="50355"/>
                                </a:lnTo>
                                <a:lnTo>
                                  <a:pt x="426986" y="53136"/>
                                </a:lnTo>
                                <a:lnTo>
                                  <a:pt x="465543" y="57251"/>
                                </a:lnTo>
                                <a:lnTo>
                                  <a:pt x="497725" y="62230"/>
                                </a:lnTo>
                                <a:lnTo>
                                  <a:pt x="497725" y="30238"/>
                                </a:lnTo>
                                <a:lnTo>
                                  <a:pt x="489508" y="27584"/>
                                </a:lnTo>
                                <a:lnTo>
                                  <a:pt x="458444" y="14554"/>
                                </a:lnTo>
                                <a:lnTo>
                                  <a:pt x="421030" y="4216"/>
                                </a:lnTo>
                                <a:lnTo>
                                  <a:pt x="363867" y="0"/>
                                </a:lnTo>
                                <a:lnTo>
                                  <a:pt x="306654" y="4216"/>
                                </a:lnTo>
                                <a:lnTo>
                                  <a:pt x="269176" y="14554"/>
                                </a:lnTo>
                                <a:lnTo>
                                  <a:pt x="238150" y="27584"/>
                                </a:lnTo>
                                <a:lnTo>
                                  <a:pt x="200266" y="39865"/>
                                </a:lnTo>
                                <a:lnTo>
                                  <a:pt x="145402" y="51930"/>
                                </a:lnTo>
                                <a:lnTo>
                                  <a:pt x="106248" y="55206"/>
                                </a:lnTo>
                                <a:lnTo>
                                  <a:pt x="64046" y="49009"/>
                                </a:lnTo>
                                <a:lnTo>
                                  <a:pt x="0" y="32689"/>
                                </a:lnTo>
                                <a:lnTo>
                                  <a:pt x="2311" y="36677"/>
                                </a:lnTo>
                                <a:lnTo>
                                  <a:pt x="17792" y="47078"/>
                                </a:lnTo>
                                <a:lnTo>
                                  <a:pt x="59270" y="62839"/>
                                </a:lnTo>
                                <a:lnTo>
                                  <a:pt x="139560" y="82880"/>
                                </a:lnTo>
                                <a:lnTo>
                                  <a:pt x="222097" y="101142"/>
                                </a:lnTo>
                                <a:lnTo>
                                  <a:pt x="272973" y="118249"/>
                                </a:lnTo>
                                <a:lnTo>
                                  <a:pt x="313220" y="144132"/>
                                </a:lnTo>
                                <a:lnTo>
                                  <a:pt x="363867" y="188683"/>
                                </a:lnTo>
                                <a:lnTo>
                                  <a:pt x="373697" y="180467"/>
                                </a:lnTo>
                                <a:lnTo>
                                  <a:pt x="431279" y="142951"/>
                                </a:lnTo>
                                <a:lnTo>
                                  <a:pt x="510959" y="105206"/>
                                </a:lnTo>
                                <a:lnTo>
                                  <a:pt x="588314" y="82880"/>
                                </a:lnTo>
                                <a:lnTo>
                                  <a:pt x="668604" y="62839"/>
                                </a:lnTo>
                                <a:lnTo>
                                  <a:pt x="704189" y="49326"/>
                                </a:lnTo>
                                <a:lnTo>
                                  <a:pt x="708164" y="47815"/>
                                </a:lnTo>
                                <a:lnTo>
                                  <a:pt x="710082" y="47078"/>
                                </a:lnTo>
                                <a:lnTo>
                                  <a:pt x="725563" y="36677"/>
                                </a:lnTo>
                                <a:lnTo>
                                  <a:pt x="727875" y="326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77695299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50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8194027" name="Graphic 4"/>
                        <wps:cNvSpPr/>
                        <wps:spPr>
                          <a:xfrm>
                            <a:off x="77781" y="170339"/>
                            <a:ext cx="483870" cy="687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870" h="687705">
                                <a:moveTo>
                                  <a:pt x="271437" y="91478"/>
                                </a:moveTo>
                                <a:lnTo>
                                  <a:pt x="260756" y="55829"/>
                                </a:lnTo>
                                <a:lnTo>
                                  <a:pt x="238023" y="33121"/>
                                </a:lnTo>
                                <a:lnTo>
                                  <a:pt x="231660" y="26758"/>
                                </a:lnTo>
                                <a:lnTo>
                                  <a:pt x="222300" y="22517"/>
                                </a:lnTo>
                                <a:lnTo>
                                  <a:pt x="222300" y="91478"/>
                                </a:lnTo>
                                <a:lnTo>
                                  <a:pt x="215480" y="114147"/>
                                </a:lnTo>
                                <a:lnTo>
                                  <a:pt x="196913" y="132702"/>
                                </a:lnTo>
                                <a:lnTo>
                                  <a:pt x="169392" y="145237"/>
                                </a:lnTo>
                                <a:lnTo>
                                  <a:pt x="135724" y="149834"/>
                                </a:lnTo>
                                <a:lnTo>
                                  <a:pt x="101981" y="145237"/>
                                </a:lnTo>
                                <a:lnTo>
                                  <a:pt x="74472" y="132702"/>
                                </a:lnTo>
                                <a:lnTo>
                                  <a:pt x="55930" y="114147"/>
                                </a:lnTo>
                                <a:lnTo>
                                  <a:pt x="49149" y="91478"/>
                                </a:lnTo>
                                <a:lnTo>
                                  <a:pt x="55930" y="68757"/>
                                </a:lnTo>
                                <a:lnTo>
                                  <a:pt x="74472" y="50203"/>
                                </a:lnTo>
                                <a:lnTo>
                                  <a:pt x="101981" y="37706"/>
                                </a:lnTo>
                                <a:lnTo>
                                  <a:pt x="135724" y="33121"/>
                                </a:lnTo>
                                <a:lnTo>
                                  <a:pt x="169392" y="37706"/>
                                </a:lnTo>
                                <a:lnTo>
                                  <a:pt x="196913" y="50203"/>
                                </a:lnTo>
                                <a:lnTo>
                                  <a:pt x="215480" y="68757"/>
                                </a:lnTo>
                                <a:lnTo>
                                  <a:pt x="222300" y="91478"/>
                                </a:lnTo>
                                <a:lnTo>
                                  <a:pt x="222300" y="22517"/>
                                </a:lnTo>
                                <a:lnTo>
                                  <a:pt x="188518" y="7175"/>
                                </a:lnTo>
                                <a:lnTo>
                                  <a:pt x="135724" y="0"/>
                                </a:lnTo>
                                <a:lnTo>
                                  <a:pt x="82867" y="7175"/>
                                </a:lnTo>
                                <a:lnTo>
                                  <a:pt x="39725" y="26758"/>
                                </a:lnTo>
                                <a:lnTo>
                                  <a:pt x="10668" y="55829"/>
                                </a:lnTo>
                                <a:lnTo>
                                  <a:pt x="0" y="91478"/>
                                </a:lnTo>
                                <a:lnTo>
                                  <a:pt x="10668" y="127063"/>
                                </a:lnTo>
                                <a:lnTo>
                                  <a:pt x="39725" y="156146"/>
                                </a:lnTo>
                                <a:lnTo>
                                  <a:pt x="82867" y="175768"/>
                                </a:lnTo>
                                <a:lnTo>
                                  <a:pt x="135724" y="182956"/>
                                </a:lnTo>
                                <a:lnTo>
                                  <a:pt x="169633" y="180073"/>
                                </a:lnTo>
                                <a:lnTo>
                                  <a:pt x="200380" y="171894"/>
                                </a:lnTo>
                                <a:lnTo>
                                  <a:pt x="226923" y="159181"/>
                                </a:lnTo>
                                <a:lnTo>
                                  <a:pt x="238950" y="149834"/>
                                </a:lnTo>
                                <a:lnTo>
                                  <a:pt x="248183" y="142671"/>
                                </a:lnTo>
                                <a:lnTo>
                                  <a:pt x="257987" y="131165"/>
                                </a:lnTo>
                                <a:lnTo>
                                  <a:pt x="265290" y="118681"/>
                                </a:lnTo>
                                <a:lnTo>
                                  <a:pt x="269862" y="105410"/>
                                </a:lnTo>
                                <a:lnTo>
                                  <a:pt x="271437" y="91478"/>
                                </a:lnTo>
                                <a:close/>
                              </a:path>
                              <a:path w="483870" h="687705">
                                <a:moveTo>
                                  <a:pt x="326275" y="168910"/>
                                </a:moveTo>
                                <a:lnTo>
                                  <a:pt x="245402" y="168910"/>
                                </a:lnTo>
                                <a:lnTo>
                                  <a:pt x="285762" y="236435"/>
                                </a:lnTo>
                                <a:lnTo>
                                  <a:pt x="326275" y="168910"/>
                                </a:lnTo>
                                <a:close/>
                              </a:path>
                              <a:path w="483870" h="687705">
                                <a:moveTo>
                                  <a:pt x="483260" y="508431"/>
                                </a:moveTo>
                                <a:lnTo>
                                  <a:pt x="480225" y="450850"/>
                                </a:lnTo>
                                <a:lnTo>
                                  <a:pt x="471106" y="400456"/>
                                </a:lnTo>
                                <a:lnTo>
                                  <a:pt x="455841" y="357403"/>
                                </a:lnTo>
                                <a:lnTo>
                                  <a:pt x="439039" y="32957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8912" y="508431"/>
                                </a:lnTo>
                                <a:lnTo>
                                  <a:pt x="438302" y="547585"/>
                                </a:lnTo>
                                <a:lnTo>
                                  <a:pt x="433070" y="577799"/>
                                </a:lnTo>
                                <a:lnTo>
                                  <a:pt x="418896" y="604075"/>
                                </a:lnTo>
                                <a:lnTo>
                                  <a:pt x="391287" y="639483"/>
                                </a:lnTo>
                                <a:lnTo>
                                  <a:pt x="180555" y="639483"/>
                                </a:lnTo>
                                <a:lnTo>
                                  <a:pt x="155587" y="590740"/>
                                </a:lnTo>
                                <a:lnTo>
                                  <a:pt x="140728" y="543026"/>
                                </a:lnTo>
                                <a:lnTo>
                                  <a:pt x="133845" y="501815"/>
                                </a:lnTo>
                                <a:lnTo>
                                  <a:pt x="133794" y="500405"/>
                                </a:lnTo>
                                <a:lnTo>
                                  <a:pt x="132791" y="472592"/>
                                </a:lnTo>
                                <a:lnTo>
                                  <a:pt x="141300" y="416674"/>
                                </a:lnTo>
                                <a:lnTo>
                                  <a:pt x="156108" y="378510"/>
                                </a:lnTo>
                                <a:lnTo>
                                  <a:pt x="182727" y="342722"/>
                                </a:lnTo>
                                <a:lnTo>
                                  <a:pt x="224701" y="316204"/>
                                </a:lnTo>
                                <a:lnTo>
                                  <a:pt x="285610" y="305841"/>
                                </a:lnTo>
                                <a:lnTo>
                                  <a:pt x="332867" y="311467"/>
                                </a:lnTo>
                                <a:lnTo>
                                  <a:pt x="371335" y="328180"/>
                                </a:lnTo>
                                <a:lnTo>
                                  <a:pt x="401091" y="355701"/>
                                </a:lnTo>
                                <a:lnTo>
                                  <a:pt x="422236" y="393750"/>
                                </a:lnTo>
                                <a:lnTo>
                                  <a:pt x="434860" y="44208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9039" y="329577"/>
                                </a:lnTo>
                                <a:lnTo>
                                  <a:pt x="434378" y="321843"/>
                                </a:lnTo>
                                <a:lnTo>
                                  <a:pt x="418490" y="305841"/>
                                </a:lnTo>
                                <a:lnTo>
                                  <a:pt x="406666" y="293928"/>
                                </a:lnTo>
                                <a:lnTo>
                                  <a:pt x="372643" y="273799"/>
                                </a:lnTo>
                                <a:lnTo>
                                  <a:pt x="332257" y="261607"/>
                                </a:lnTo>
                                <a:lnTo>
                                  <a:pt x="285457" y="257517"/>
                                </a:lnTo>
                                <a:lnTo>
                                  <a:pt x="224129" y="265252"/>
                                </a:lnTo>
                                <a:lnTo>
                                  <a:pt x="177165" y="285965"/>
                                </a:lnTo>
                                <a:lnTo>
                                  <a:pt x="142621" y="315887"/>
                                </a:lnTo>
                                <a:lnTo>
                                  <a:pt x="118567" y="351294"/>
                                </a:lnTo>
                                <a:lnTo>
                                  <a:pt x="103073" y="388404"/>
                                </a:lnTo>
                                <a:lnTo>
                                  <a:pt x="90004" y="452805"/>
                                </a:lnTo>
                                <a:lnTo>
                                  <a:pt x="88582" y="472592"/>
                                </a:lnTo>
                                <a:lnTo>
                                  <a:pt x="89179" y="500405"/>
                                </a:lnTo>
                                <a:lnTo>
                                  <a:pt x="94208" y="540689"/>
                                </a:lnTo>
                                <a:lnTo>
                                  <a:pt x="105092" y="587336"/>
                                </a:lnTo>
                                <a:lnTo>
                                  <a:pt x="123266" y="637540"/>
                                </a:lnTo>
                                <a:lnTo>
                                  <a:pt x="150202" y="687654"/>
                                </a:lnTo>
                                <a:lnTo>
                                  <a:pt x="421640" y="687654"/>
                                </a:lnTo>
                                <a:lnTo>
                                  <a:pt x="431266" y="674154"/>
                                </a:lnTo>
                                <a:lnTo>
                                  <a:pt x="450875" y="639483"/>
                                </a:lnTo>
                                <a:lnTo>
                                  <a:pt x="452450" y="636701"/>
                                </a:lnTo>
                                <a:lnTo>
                                  <a:pt x="473633" y="579932"/>
                                </a:lnTo>
                                <a:lnTo>
                                  <a:pt x="483260" y="5084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44860090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755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648D7B" id="Group 1" o:spid="_x0000_s1026" style="position:absolute;margin-left:198.25pt;margin-top:13.7pt;width:57.35pt;height:67.6pt;z-index:-251657216;mso-wrap-distance-left:0;mso-wrap-distance-right:0;mso-position-horizontal-relative:page" coordorigin="" coordsize="7283,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">
                <v:shape id="Graphic 2" o:spid="_x0000_s1027" style="position:absolute;width:7283;height:3537;visibility:visible;mso-wrap-style:square;v-text-anchor:top" coordsize="728345,353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" path="m649617,261810l638937,226161,616204,203454r-6363,-6363l600481,192849r,68961l593674,284480r-18568,18554l547573,315569r-33668,4598l480225,315569,452704,303034,434136,284480r-6807,-22670l434136,239090r18568,-18555l480225,208038r33680,-4584l547573,208038r27533,12497l593674,239090r6807,22720l600481,192849,566699,177507r-52794,-7175l461111,177507r-43142,19584l388861,226161r-10668,35649l380949,280250r20434,32716l438061,337629r48526,13792l513905,353288r52984,-7213l566750,346075r43091,-19597l616153,320167r22784,-22772l649617,261810xem727875,32689r-18339,4153l662292,44335r-64516,3480l527621,39865,497725,30238r,31992l463054,74574,419417,97485r-37948,25451l363867,142951,345782,122936,307873,97485,264541,74574,230149,62230r32118,-4979l281470,55206r19342,-2070l337464,50355r26403,-1029l390321,50355r36665,2781l465543,57251r32182,4979l497725,30238r-8217,-2654l458444,14554,421030,4216,363867,,306654,4216,269176,14554,238150,27584,200266,39865,145402,51930r-39154,3276l64046,49009,,32689r2311,3988l17792,47078,59270,62839r80290,20041l222097,101142r50876,17107l313220,144132r50647,44551l373697,180467r57582,-37516l510959,105206,588314,82880,668604,62839,704189,49326r3975,-1511l710082,47078,725563,36677r2312,-3988xe" fillcolor="#231f2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4661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">
                  <v:imagedata r:id="rId7" o:title=""/>
                </v:shape>
                <v:shape id="Graphic 4" o:spid="_x0000_s1029" style="position:absolute;left:777;top:1703;width:4839;height:6877;visibility:visible;mso-wrap-style:square;v-text-anchor:top" coordsize="483870,687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" path="m271437,91478l260756,55829,238023,33121r-6363,-6363l222300,22517r,68961l215480,114147r-18567,18555l169392,145237r-33668,4597l101981,145237,74472,132702,55930,114147,49149,91478,55930,68757,74472,50203,101981,37706r33743,-4585l169392,37706r27521,12497l215480,68757r6820,22721l222300,22517,188518,7175,135724,,82867,7175,39725,26758,10668,55829,,91478r10668,35585l39725,156146r43142,19622l135724,182956r33909,-2883l200380,171894r26543,-12713l238950,149834r9233,-7163l257987,131165r7303,-12484l269862,105410r1575,-13932xem326275,168910r-80873,l285762,236435r40513,-67525xem483260,508431r-3035,-57581l471106,400456,455841,357403,439039,329577r,170828l438912,508431r-610,39154l433070,577799r-14174,26276l391287,639483r-210732,l155587,590740,140728,543026r-6883,-41211l133794,500405r-1003,-27813l141300,416674r14808,-38164l182727,342722r41974,-26518l285610,305841r47257,5626l371335,328180r29756,27521l422236,393750r12624,48337l439039,500405r,-170828l434378,321843,418490,305841,406666,293928,372643,273799,332257,261607r-46800,-4090l224129,265252r-46964,20713l142621,315887r-24054,35407l103073,388404,90004,452805r-1422,19787l89179,500405r5029,40284l105092,587336r18174,50204l150202,687654r271438,l431266,674154r19609,-34671l452450,636701r21183,-56769l483260,508431xe" fillcolor="#231f20" stroked="f">
                  <v:path arrowok="t"/>
                </v:shape>
                <v:shape id="Image 5" o:spid="_x0000_s1030" type="#_x0000_t75" style="position:absolute;left:1657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">
                  <v:imagedata r:id="rId8" o:title=""/>
                </v:shape>
                <w10:wrap type="topAndBottom" anchorx="page"/>
              </v:group>
            </w:pict>
          </mc:Fallback>
        </mc:AlternateContent>
      </w:r>
    </w:p>
    <w:p w14:paraId="1C0FE131" w14:textId="77777777" w:rsidR="00A5777B" w:rsidRPr="00A5777B" w:rsidRDefault="00A5777B" w:rsidP="00A5777B">
      <w:pPr>
        <w:widowControl w:val="0"/>
        <w:autoSpaceDE w:val="0"/>
        <w:autoSpaceDN w:val="0"/>
        <w:spacing w:before="153" w:after="0" w:line="290" w:lineRule="exact"/>
        <w:ind w:left="113"/>
        <w:jc w:val="center"/>
        <w:rPr>
          <w:rFonts w:ascii="Palatino Linotype" w:eastAsia="Cambria" w:hAnsi="Palatino Linotype" w:cs="Cambria"/>
          <w:b/>
          <w:kern w:val="0"/>
          <w:sz w:val="22"/>
          <w:szCs w:val="22"/>
          <w:lang w:val="es-ES"/>
          <w14:ligatures w14:val="none"/>
        </w:rPr>
      </w:pPr>
      <w:r w:rsidRPr="00A5777B">
        <w:rPr>
          <w:rFonts w:ascii="Palatino Linotype" w:eastAsia="Cambria" w:hAnsi="Palatino Linotype" w:cs="Cambria"/>
          <w:b/>
          <w:color w:val="231F20"/>
          <w:kern w:val="0"/>
          <w:sz w:val="22"/>
          <w:szCs w:val="22"/>
          <w:lang w:val="es-ES"/>
          <w14:ligatures w14:val="none"/>
        </w:rPr>
        <w:t xml:space="preserve">ESTUDIOS </w:t>
      </w:r>
      <w:r w:rsidRPr="00A5777B">
        <w:rPr>
          <w:rFonts w:ascii="Palatino Linotype" w:eastAsia="Cambria" w:hAnsi="Palatino Linotype" w:cs="Cambria"/>
          <w:b/>
          <w:color w:val="231F20"/>
          <w:spacing w:val="-2"/>
          <w:kern w:val="0"/>
          <w:sz w:val="22"/>
          <w:szCs w:val="22"/>
          <w:lang w:val="es-ES"/>
          <w14:ligatures w14:val="none"/>
        </w:rPr>
        <w:t>THÉMATA</w:t>
      </w:r>
    </w:p>
    <w:p w14:paraId="283EC2CF" w14:textId="77777777" w:rsidR="00A5777B" w:rsidRPr="00A5777B" w:rsidRDefault="00A5777B" w:rsidP="00A5777B">
      <w:pPr>
        <w:widowControl w:val="0"/>
        <w:autoSpaceDE w:val="0"/>
        <w:autoSpaceDN w:val="0"/>
        <w:spacing w:after="0" w:line="263" w:lineRule="exact"/>
        <w:ind w:left="113"/>
        <w:jc w:val="center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Sevilla •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0AC446E9" w14:textId="77777777" w:rsidR="00A5777B" w:rsidRPr="00A5777B" w:rsidRDefault="00A5777B" w:rsidP="00A5777B">
      <w:pPr>
        <w:spacing w:after="0" w:line="240" w:lineRule="auto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  <w:sectPr w:rsidR="00A5777B" w:rsidRPr="00A5777B" w:rsidSect="00A5777B">
          <w:pgSz w:w="9020" w:h="12700"/>
          <w:pgMar w:top="1420" w:right="1133" w:bottom="280" w:left="1133" w:header="720" w:footer="720" w:gutter="0"/>
          <w:cols w:space="720"/>
        </w:sectPr>
      </w:pPr>
    </w:p>
    <w:p w14:paraId="26E1059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21A0BE30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2EACF7B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3CA86E91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24A67BE8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21EC34D8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7DB419D5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014FF8A5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74027395" w14:textId="77777777" w:rsidR="00A5777B" w:rsidRPr="00A5777B" w:rsidRDefault="00A5777B" w:rsidP="00A5777B">
      <w:pPr>
        <w:widowControl w:val="0"/>
        <w:autoSpaceDE w:val="0"/>
        <w:autoSpaceDN w:val="0"/>
        <w:spacing w:before="126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1D190A53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ind w:left="57"/>
        <w:rPr>
          <w:rFonts w:ascii="Cambria" w:eastAsia="Cambria" w:hAnsi="Cambria" w:cs="Cambria"/>
          <w:i/>
          <w:kern w:val="0"/>
          <w:sz w:val="20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2"/>
          <w:lang w:val="es-ES"/>
          <w14:ligatures w14:val="none"/>
        </w:rPr>
        <w:t>Título:</w:t>
      </w:r>
      <w:r w:rsidRPr="00A5777B">
        <w:rPr>
          <w:rFonts w:ascii="Cambria" w:eastAsia="Cambria" w:hAnsi="Cambria" w:cs="Cambria"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i/>
          <w:color w:val="231F20"/>
          <w:spacing w:val="-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interculturalidad</w:t>
      </w:r>
      <w:r w:rsidRPr="00A5777B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i/>
          <w:color w:val="231F20"/>
          <w:spacing w:val="-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diálogo:</w:t>
      </w:r>
      <w:r w:rsidRPr="00A5777B">
        <w:rPr>
          <w:rFonts w:ascii="Cambria" w:eastAsia="Cambria" w:hAnsi="Cambria" w:cs="Cambria"/>
          <w:i/>
          <w:color w:val="231F20"/>
          <w:spacing w:val="-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estudios</w:t>
      </w:r>
      <w:r w:rsidRPr="00A5777B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filosóficos</w:t>
      </w:r>
    </w:p>
    <w:p w14:paraId="64ADE672" w14:textId="77777777" w:rsidR="00A5777B" w:rsidRPr="00A5777B" w:rsidRDefault="00A5777B" w:rsidP="00A5777B">
      <w:pPr>
        <w:widowControl w:val="0"/>
        <w:autoSpaceDE w:val="0"/>
        <w:autoSpaceDN w:val="0"/>
        <w:spacing w:before="27"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Primera</w:t>
      </w:r>
      <w:r w:rsidRPr="00A5777B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edición:</w:t>
      </w:r>
      <w:r w:rsidRPr="00A5777B">
        <w:rPr>
          <w:rFonts w:ascii="Cambria" w:eastAsia="Cambria" w:hAnsi="Cambria" w:cs="Cambria"/>
          <w:color w:val="231F20"/>
          <w:spacing w:val="58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Julio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7E6E8A83" w14:textId="77777777" w:rsidR="00A5777B" w:rsidRPr="00A5777B" w:rsidRDefault="00A5777B" w:rsidP="00A5777B">
      <w:pPr>
        <w:widowControl w:val="0"/>
        <w:autoSpaceDE w:val="0"/>
        <w:autoSpaceDN w:val="0"/>
        <w:spacing w:before="5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1C4C164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©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Sonia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París</w:t>
      </w:r>
      <w:r w:rsidRPr="00A5777B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Albert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Irene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Comins</w:t>
      </w:r>
      <w:proofErr w:type="spellEnd"/>
      <w:r w:rsidRPr="00A5777B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Mingol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2016.</w:t>
      </w:r>
    </w:p>
    <w:p w14:paraId="243C18A2" w14:textId="77777777" w:rsidR="00A5777B" w:rsidRPr="00A5777B" w:rsidRDefault="00A5777B" w:rsidP="00A5777B">
      <w:pPr>
        <w:widowControl w:val="0"/>
        <w:autoSpaceDE w:val="0"/>
        <w:autoSpaceDN w:val="0"/>
        <w:spacing w:before="27"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©</w:t>
      </w:r>
      <w:r w:rsidRPr="00A5777B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Editorial</w:t>
      </w:r>
      <w:r w:rsidRPr="00A5777B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Thémata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2016.</w:t>
      </w:r>
    </w:p>
    <w:p w14:paraId="3089C9B5" w14:textId="77777777" w:rsidR="00A5777B" w:rsidRPr="00A5777B" w:rsidRDefault="00A5777B" w:rsidP="00A5777B">
      <w:pPr>
        <w:widowControl w:val="0"/>
        <w:autoSpaceDE w:val="0"/>
        <w:autoSpaceDN w:val="0"/>
        <w:spacing w:before="5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10BE9D7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Editorial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Thémata</w:t>
      </w:r>
      <w:proofErr w:type="spellEnd"/>
    </w:p>
    <w:p w14:paraId="3116A2B7" w14:textId="77777777" w:rsidR="00A5777B" w:rsidRPr="00A5777B" w:rsidRDefault="00A5777B" w:rsidP="00A5777B">
      <w:pPr>
        <w:widowControl w:val="0"/>
        <w:autoSpaceDE w:val="0"/>
        <w:autoSpaceDN w:val="0"/>
        <w:spacing w:before="27" w:after="0" w:line="266" w:lineRule="auto"/>
        <w:ind w:left="107" w:right="1783" w:hanging="50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C/ Antonio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Susillo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6. Valencina de la Concepción 41907 Sevilla, ESPAÑA</w:t>
      </w:r>
    </w:p>
    <w:p w14:paraId="4C6D1681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783" w:firstLine="50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TIf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:</w:t>
      </w:r>
      <w:r w:rsidRPr="00A5777B">
        <w:rPr>
          <w:rFonts w:ascii="Cambria" w:eastAsia="Cambria" w:hAnsi="Cambria" w:cs="Cambria"/>
          <w:color w:val="231F20"/>
          <w:spacing w:val="-1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(34)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955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720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289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E–mail: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hyperlink r:id="rId9" w:history="1">
        <w:r w:rsidRPr="00A5777B">
          <w:rPr>
            <w:rFonts w:ascii="Cambria" w:eastAsia="Cambria" w:hAnsi="Cambria" w:cs="Cambria"/>
            <w:color w:val="231F20"/>
            <w:kern w:val="0"/>
            <w:sz w:val="20"/>
            <w:szCs w:val="20"/>
            <w:u w:val="single"/>
            <w:lang w:val="es-ES"/>
            <w14:ligatures w14:val="none"/>
          </w:rPr>
          <w:t>editorial@themata.net</w:t>
        </w:r>
      </w:hyperlink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E–mail: </w:t>
      </w:r>
      <w:hyperlink r:id="rId10" w:history="1">
        <w:r w:rsidRPr="00A5777B">
          <w:rPr>
            <w:rFonts w:ascii="Cambria" w:eastAsia="Cambria" w:hAnsi="Cambria" w:cs="Cambria"/>
            <w:color w:val="231F20"/>
            <w:kern w:val="0"/>
            <w:sz w:val="20"/>
            <w:szCs w:val="20"/>
            <w:u w:val="single"/>
            <w:lang w:val="es-ES"/>
            <w14:ligatures w14:val="none"/>
          </w:rPr>
          <w:t>editorial@themata.net</w:t>
        </w:r>
      </w:hyperlink>
    </w:p>
    <w:p w14:paraId="10052C68" w14:textId="77777777" w:rsidR="00A5777B" w:rsidRPr="00A5777B" w:rsidRDefault="00A5777B" w:rsidP="00A5777B">
      <w:pPr>
        <w:widowControl w:val="0"/>
        <w:autoSpaceDE w:val="0"/>
        <w:autoSpaceDN w:val="0"/>
        <w:spacing w:after="0" w:line="233" w:lineRule="exact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Web: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hyperlink r:id="rId11" w:history="1">
        <w:r w:rsidRPr="00A5777B">
          <w:rPr>
            <w:rFonts w:ascii="Cambria" w:eastAsia="Cambria" w:hAnsi="Cambria" w:cs="Cambria"/>
            <w:color w:val="231F20"/>
            <w:spacing w:val="-2"/>
            <w:w w:val="105"/>
            <w:kern w:val="0"/>
            <w:sz w:val="20"/>
            <w:szCs w:val="20"/>
            <w:u w:val="single"/>
            <w:lang w:val="es-ES"/>
            <w14:ligatures w14:val="none"/>
          </w:rPr>
          <w:t>www.themata.net</w:t>
        </w:r>
      </w:hyperlink>
    </w:p>
    <w:p w14:paraId="31854795" w14:textId="77777777" w:rsidR="00A5777B" w:rsidRPr="00A5777B" w:rsidRDefault="00A5777B" w:rsidP="00A5777B">
      <w:pPr>
        <w:widowControl w:val="0"/>
        <w:autoSpaceDE w:val="0"/>
        <w:autoSpaceDN w:val="0"/>
        <w:spacing w:before="26" w:after="0" w:line="266" w:lineRule="auto"/>
        <w:ind w:left="57" w:right="2394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Imagen de cubierta: Miró, constelaciones. Diseño de cubierta: Editorial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ThémataAJ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Maquetación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corrección: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Thémata</w:t>
      </w:r>
      <w:proofErr w:type="spellEnd"/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MM y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JCh</w:t>
      </w:r>
      <w:proofErr w:type="spellEnd"/>
    </w:p>
    <w:p w14:paraId="6117E2A3" w14:textId="77777777" w:rsidR="00A5777B" w:rsidRPr="00A5777B" w:rsidRDefault="00A5777B" w:rsidP="00A5777B">
      <w:pPr>
        <w:widowControl w:val="0"/>
        <w:autoSpaceDE w:val="0"/>
        <w:autoSpaceDN w:val="0"/>
        <w:spacing w:before="24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C5E7A4D" w14:textId="77777777" w:rsidR="00A5777B" w:rsidRPr="00A5777B" w:rsidRDefault="00A5777B" w:rsidP="00A5777B">
      <w:pPr>
        <w:widowControl w:val="0"/>
        <w:tabs>
          <w:tab w:val="left" w:pos="2527"/>
        </w:tabs>
        <w:autoSpaceDE w:val="0"/>
        <w:autoSpaceDN w:val="0"/>
        <w:spacing w:before="1" w:after="0" w:line="240" w:lineRule="auto"/>
        <w:ind w:right="111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>ISBN: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>978-84-945551-0-</w:t>
      </w:r>
      <w:r w:rsidRPr="00A5777B">
        <w:rPr>
          <w:rFonts w:ascii="Cambria" w:eastAsia="Cambria" w:hAnsi="Cambria" w:cs="Cambria"/>
          <w:color w:val="231F20"/>
          <w:spacing w:val="-10"/>
          <w:kern w:val="0"/>
          <w:sz w:val="20"/>
          <w:szCs w:val="20"/>
          <w:lang w:val="es-ES"/>
          <w14:ligatures w14:val="none"/>
        </w:rPr>
        <w:t>7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ab/>
        <w:t>DL:</w:t>
      </w:r>
      <w:r w:rsidRPr="00A5777B">
        <w:rPr>
          <w:rFonts w:ascii="Cambria" w:eastAsia="Cambria" w:hAnsi="Cambria" w:cs="Cambria"/>
          <w:color w:val="231F20"/>
          <w:spacing w:val="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1228-</w:t>
      </w:r>
      <w:r w:rsidRPr="00A5777B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7F86DC2C" w14:textId="77777777" w:rsidR="00A5777B" w:rsidRPr="00A5777B" w:rsidRDefault="00A5777B" w:rsidP="00A5777B">
      <w:pPr>
        <w:widowControl w:val="0"/>
        <w:autoSpaceDE w:val="0"/>
        <w:autoSpaceDN w:val="0"/>
        <w:spacing w:before="54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3B97C17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646" w:right="1783" w:firstLine="445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10"/>
          <w:kern w:val="0"/>
          <w:sz w:val="20"/>
          <w:szCs w:val="20"/>
          <w:lang w:val="es-ES"/>
          <w14:ligatures w14:val="none"/>
        </w:rPr>
        <w:t>Imprime:</w:t>
      </w:r>
      <w:r w:rsidRPr="00A5777B">
        <w:rPr>
          <w:rFonts w:ascii="Cambria" w:eastAsia="Cambria" w:hAnsi="Cambria" w:cs="Cambria"/>
          <w:color w:val="231F20"/>
          <w:spacing w:val="40"/>
          <w:w w:val="11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10"/>
          <w:kern w:val="0"/>
          <w:sz w:val="20"/>
          <w:szCs w:val="20"/>
          <w:lang w:val="es-ES"/>
          <w14:ligatures w14:val="none"/>
        </w:rPr>
        <w:t xml:space="preserve">Ulzama, Navarra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Impreso en España •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Printed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in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Spain</w:t>
      </w:r>
      <w:proofErr w:type="spellEnd"/>
    </w:p>
    <w:p w14:paraId="2DDA8527" w14:textId="77777777" w:rsidR="00A5777B" w:rsidRPr="00A5777B" w:rsidRDefault="00A5777B" w:rsidP="00A5777B">
      <w:pPr>
        <w:widowControl w:val="0"/>
        <w:autoSpaceDE w:val="0"/>
        <w:autoSpaceDN w:val="0"/>
        <w:spacing w:before="26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B85B2A3" w14:textId="77777777" w:rsidR="00A5777B" w:rsidRDefault="00A5777B" w:rsidP="00A5777B">
      <w:pPr>
        <w:widowControl w:val="0"/>
        <w:autoSpaceDE w:val="0"/>
        <w:autoSpaceDN w:val="0"/>
        <w:spacing w:before="133" w:after="0" w:line="192" w:lineRule="auto"/>
        <w:ind w:left="170"/>
        <w:outlineLvl w:val="3"/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 xml:space="preserve">Reservados todos los derechos exclusivos de edición para Editorial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Thé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 xml:space="preserve">- mata. El contenido de esta obra está protegido por la Ley, que establece penas de prisión y/o multas, además de las correspondientes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indemni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zaciones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 xml:space="preserve"> por daños y perjuicios a cualquier forma de reproducción,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dis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tribución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, comunicación pública y transformación, total o parcial, de esta obra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sin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contar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autorización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escrita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titulares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2"/>
          <w:szCs w:val="22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2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spacing w:val="-2"/>
          <w:kern w:val="0"/>
          <w:sz w:val="22"/>
          <w:szCs w:val="22"/>
          <w:lang w:val="es-ES"/>
          <w14:ligatures w14:val="none"/>
        </w:rPr>
        <w:t>Copyright.</w:t>
      </w:r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MICHEL</w:t>
      </w:r>
      <w:proofErr w:type="spellEnd"/>
      <w:r w:rsidRPr="00A5777B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</w:p>
    <w:p w14:paraId="2ED9D402" w14:textId="77777777" w:rsidR="00A5777B" w:rsidRDefault="00A5777B" w:rsidP="00A5777B">
      <w:pPr>
        <w:widowControl w:val="0"/>
        <w:autoSpaceDE w:val="0"/>
        <w:autoSpaceDN w:val="0"/>
        <w:spacing w:before="133" w:after="0" w:line="192" w:lineRule="auto"/>
        <w:ind w:left="170"/>
        <w:outlineLvl w:val="3"/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</w:pPr>
    </w:p>
    <w:p w14:paraId="110E4351" w14:textId="4322F33A" w:rsidR="00A5777B" w:rsidRPr="00A5777B" w:rsidRDefault="00A5777B" w:rsidP="00A5777B">
      <w:pPr>
        <w:widowControl w:val="0"/>
        <w:autoSpaceDE w:val="0"/>
        <w:autoSpaceDN w:val="0"/>
        <w:spacing w:before="133" w:after="0" w:line="192" w:lineRule="auto"/>
        <w:ind w:left="170"/>
        <w:outlineLvl w:val="3"/>
        <w:rPr>
          <w:rFonts w:ascii="Cambria" w:eastAsia="Cambria" w:hAnsi="Cambria" w:cs="Cambria"/>
          <w:kern w:val="0"/>
          <w:sz w:val="28"/>
          <w:szCs w:val="28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lastRenderedPageBreak/>
        <w:t>DE</w:t>
      </w:r>
      <w:r w:rsidRPr="00A5777B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MONTAIGNE:</w:t>
      </w:r>
      <w:r w:rsidRPr="00A5777B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MIRADA</w:t>
      </w:r>
      <w:r w:rsidRPr="00A5777B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bookmarkEnd w:id="0"/>
      <w:r w:rsidRPr="00A5777B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DESDE LA ALTERIDAD.</w:t>
      </w:r>
    </w:p>
    <w:p w14:paraId="6B39291B" w14:textId="77777777" w:rsidR="00A5777B" w:rsidRPr="00A5777B" w:rsidRDefault="00A5777B" w:rsidP="00A5777B">
      <w:pPr>
        <w:widowControl w:val="0"/>
        <w:autoSpaceDE w:val="0"/>
        <w:autoSpaceDN w:val="0"/>
        <w:spacing w:before="245" w:after="0" w:line="240" w:lineRule="auto"/>
        <w:ind w:left="170"/>
        <w:outlineLvl w:val="4"/>
        <w:rPr>
          <w:rFonts w:ascii="Cambria" w:eastAsia="Cambria" w:hAnsi="Cambria" w:cs="Cambria"/>
          <w:kern w:val="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Mónica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Meirosu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position w:val="8"/>
          <w:sz w:val="14"/>
          <w:lang w:val="es-ES"/>
          <w14:ligatures w14:val="none"/>
        </w:rPr>
        <w:t>1</w:t>
      </w: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.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Universitat</w:t>
      </w:r>
      <w:proofErr w:type="spellEnd"/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 xml:space="preserve">de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lang w:val="es-ES"/>
          <w14:ligatures w14:val="none"/>
        </w:rPr>
        <w:t>València.</w:t>
      </w:r>
    </w:p>
    <w:p w14:paraId="0AEAD0DF" w14:textId="77777777" w:rsidR="00A5777B" w:rsidRPr="00A5777B" w:rsidRDefault="00A5777B" w:rsidP="00A5777B">
      <w:pPr>
        <w:widowControl w:val="0"/>
        <w:autoSpaceDE w:val="0"/>
        <w:autoSpaceDN w:val="0"/>
        <w:spacing w:before="261" w:after="0" w:line="240" w:lineRule="auto"/>
        <w:ind w:left="170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Introducción</w:t>
      </w:r>
    </w:p>
    <w:p w14:paraId="6D5BA964" w14:textId="77777777" w:rsidR="00A5777B" w:rsidRPr="00A5777B" w:rsidRDefault="00A5777B" w:rsidP="00A5777B">
      <w:pPr>
        <w:widowControl w:val="0"/>
        <w:autoSpaceDE w:val="0"/>
        <w:autoSpaceDN w:val="0"/>
        <w:spacing w:before="3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707E4BE0" w14:textId="77777777" w:rsidR="00A5777B" w:rsidRPr="00A5777B" w:rsidRDefault="00A5777B" w:rsidP="00A5777B">
      <w:pPr>
        <w:widowControl w:val="0"/>
        <w:autoSpaceDE w:val="0"/>
        <w:autoSpaceDN w:val="0"/>
        <w:spacing w:before="1"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 objetivo en este ensayo es hablar de la figura del filósofo francés Michel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ilustres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pensadores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nos ha dado la Historia y uno de los claros defensores del llamado relativismo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cultural ,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la defensa a aquellas culturas que son diferentes a las nuestra. Montaigne (1533-1592) es considerado como uno de los pensadores más prolíficos e ilustres del Renacimiento francés. Sus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Ensayos,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 libro total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 íntegro, son considerados de una profundidad extremada y asombrosa pues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tratan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temas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han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dejado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estar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vigentes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transcurrir de los siglos y los años. Siempre se puede volver a disfrutar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releyendo a Montaigne pues cada vez que nos sumerjamos entre sus bellos escritos nos encontraremos con una nueva forma de interpretarlos, tal vez más lúcida que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anterior,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tal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vez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bella.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filósofo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reflexión, el pensador que nos anima a replantear, o bien desempolvar, esos temas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 ya teníamos olvidados pero que, sin embargo, son de total actualidad. Porque la reflexión se puede hacer sobre todas las cosas, pues clarificando las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ideas,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volviéndolas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pensar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vuelve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sabio,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 todo caso menos ignorante.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Montaigne posee siempre una mirada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 conforme, crítica. Una mirada que llega a vituperar al hombre occidental europeo a sus, más de las veces, absurdas costumbres.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Una crítica a todas aquellas ideas que se reivindican como propiamente “nuestras”,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incues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tionables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gramStart"/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Que –</w:t>
      </w:r>
      <w:proofErr w:type="spellStart"/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sais</w:t>
      </w:r>
      <w:proofErr w:type="spellEnd"/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 je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 la premisa de la que parte el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autor ,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lo cual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nos hará percatarnos de que se instala en un consciente escepticismo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pirronia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 no. Y resultará del todo comprensible cuando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 percatamos del con-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texto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cual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inscribe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Montaigne.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contexto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constante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devenir, de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nuevos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descubrimientos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entre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cuales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destaca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total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primacía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 de un nuevo mundo: América. Si ya nos encontrábamos perdidos con los constantes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cambios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surgen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postrimerías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Edad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Media</w:t>
      </w:r>
    </w:p>
    <w:p w14:paraId="3831B59B" w14:textId="77777777" w:rsidR="00A5777B" w:rsidRPr="00A5777B" w:rsidRDefault="00A5777B" w:rsidP="00A5777B">
      <w:pPr>
        <w:widowControl w:val="0"/>
        <w:autoSpaceDE w:val="0"/>
        <w:autoSpaceDN w:val="0"/>
        <w:spacing w:before="121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610BE11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692"/>
        </w:tabs>
        <w:autoSpaceDE w:val="0"/>
        <w:autoSpaceDN w:val="0"/>
        <w:spacing w:after="0" w:line="242" w:lineRule="auto"/>
        <w:ind w:right="55" w:firstLine="283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Estudiante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Grado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Filosofía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Universidad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Valencia.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E-mail: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susodicha-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hyperlink r:id="rId12" w:history="1">
        <w:r w:rsidRPr="00A5777B">
          <w:rPr>
            <w:rFonts w:ascii="Cambria" w:eastAsia="Cambria" w:hAnsi="Cambria" w:cs="Cambria"/>
            <w:color w:val="231F20"/>
            <w:spacing w:val="-2"/>
            <w:w w:val="105"/>
            <w:kern w:val="0"/>
            <w:sz w:val="16"/>
            <w:szCs w:val="22"/>
            <w:lang w:val="es-ES"/>
            <w14:ligatures w14:val="none"/>
          </w:rPr>
          <w:t>nietzscheana@gmail.com</w:t>
        </w:r>
      </w:hyperlink>
    </w:p>
    <w:p w14:paraId="2B588C4F" w14:textId="77777777" w:rsidR="00A5777B" w:rsidRPr="00A5777B" w:rsidRDefault="00A5777B" w:rsidP="00A5777B">
      <w:pPr>
        <w:spacing w:after="0" w:line="242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1200" w:right="1133" w:bottom="1100" w:left="1133" w:header="0" w:footer="908" w:gutter="0"/>
          <w:pgNumType w:start="89"/>
          <w:cols w:space="720"/>
        </w:sectPr>
      </w:pPr>
    </w:p>
    <w:p w14:paraId="7F0B8F62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98896E3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8117F13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7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hasta la llegada de la Modernidad, ahora llega América. Se descubre la llegada de ese “otro” de mí, que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ahora desconozco totalmente. Se produce una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mirada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ese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absolutamente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extraño,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pero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que, sin embargo, no es tan distinto a mí. El hombre se convierte de esta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nera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en un extraño para sí mismo, se encuentra a sí mismo en su radical extrañeza.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hecho,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manera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radical,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extraño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2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ello yo también me he convertido en un extraño para mí mismo. Se desechan todas aquellas ideas que hasta el momento tenía sobre mi propia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naturale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za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 Me vuelvo indeciso ante tan brutal cambio.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Montaigne ilustra la duda más extrema, se realiza, un elogio a la duda, se muestra una extremada y crítica precaución a todas aquellas fervientes disertaciones que hablan en nombre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verdad,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verdad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mayúsculas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pero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apor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ningún conocimiento ante un devenir continuo. Ante esto Montaigne aboga por una recuperación del hombre como ser natural, como ese ele-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mento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del mundo que ha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salido de manera reciente de las manos de Dios. Montaigne añora al hombre natural, a esa criatura recién moldeada por su Creador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todavía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catado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mieles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hipocresía,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maldad, el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engaño,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soberbia,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condición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creerse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dioses.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nostalgia por esa clase de hombre natural se verá aumentada con el descubrimiento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de América, con el descubrimiento de esos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salvajes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los cuales resultaran poseer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humanidad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nuestra.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descubrimiento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llevará a cabo por esos hombres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civilizados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 serán los europeos, esos hombres que se piensan dioses y que son la mayor de las bestias. ¿Dónde queda la humanidad?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Parece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nunca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llevaron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consigo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aquellos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viajes. En este ensayo no se busca sino desarrollar la idea de ese sí mismo como otro,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esa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alteridad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está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presente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cual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puede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aprender,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la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revolución que esto supone. Se tratará el ensayo que lleva por título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los </w:t>
      </w:r>
      <w:r w:rsidRPr="00A5777B">
        <w:rPr>
          <w:rFonts w:ascii="Cambria" w:eastAsia="Cambria" w:hAnsi="Cambria" w:cs="Cambria"/>
          <w:i/>
          <w:color w:val="231F20"/>
          <w:kern w:val="0"/>
          <w:position w:val="7"/>
          <w:sz w:val="11"/>
          <w:szCs w:val="20"/>
          <w:lang w:val="es-ES"/>
          <w14:ligatures w14:val="none"/>
        </w:rPr>
        <w:t>2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caníbales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 Se nos hará reflexionar largo y tendido acerca de la hipocresía del Viejo Continente durante el descubrimiento de América (1492). Antes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realizar las reflexiones que nos traerá el análisis de dicho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ensayo, sería conveniente contar alguna cosa sobre la vida de este ilustre pensador con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tal de entenderlo mejor, aunque ya hayamos mencionado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 contexto de cambio en el que se encuentra envuelto.</w:t>
      </w:r>
    </w:p>
    <w:p w14:paraId="2244B214" w14:textId="77777777" w:rsidR="00A5777B" w:rsidRPr="00A5777B" w:rsidRDefault="00A5777B" w:rsidP="00A5777B">
      <w:pPr>
        <w:widowControl w:val="0"/>
        <w:numPr>
          <w:ilvl w:val="0"/>
          <w:numId w:val="4"/>
        </w:numPr>
        <w:tabs>
          <w:tab w:val="left" w:pos="257"/>
        </w:tabs>
        <w:autoSpaceDE w:val="0"/>
        <w:autoSpaceDN w:val="0"/>
        <w:spacing w:before="215" w:after="0" w:line="240" w:lineRule="auto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autor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época.</w:t>
      </w:r>
    </w:p>
    <w:p w14:paraId="40706941" w14:textId="77777777" w:rsidR="00A5777B" w:rsidRPr="00A5777B" w:rsidRDefault="00A5777B" w:rsidP="00A5777B">
      <w:pPr>
        <w:widowControl w:val="0"/>
        <w:autoSpaceDE w:val="0"/>
        <w:autoSpaceDN w:val="0"/>
        <w:spacing w:before="50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3382C119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580"/>
        </w:tabs>
        <w:autoSpaceDE w:val="0"/>
        <w:autoSpaceDN w:val="0"/>
        <w:spacing w:after="0" w:line="240" w:lineRule="auto"/>
        <w:ind w:left="580" w:hanging="23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MONTAIGNE,</w:t>
      </w:r>
      <w:r w:rsidRPr="00A5777B">
        <w:rPr>
          <w:rFonts w:ascii="Cambria" w:eastAsia="Cambria" w:hAnsi="Cambria" w:cs="Cambria"/>
          <w:color w:val="231F20"/>
          <w:spacing w:val="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MICHEL,</w:t>
      </w:r>
      <w:r w:rsidRPr="00A5777B">
        <w:rPr>
          <w:rFonts w:ascii="Cambria" w:eastAsia="Cambria" w:hAnsi="Cambria" w:cs="Cambria"/>
          <w:color w:val="231F20"/>
          <w:spacing w:val="1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Ensayo</w:t>
      </w:r>
      <w:r w:rsidRPr="00A5777B">
        <w:rPr>
          <w:rFonts w:ascii="Cambria" w:eastAsia="Cambria" w:hAnsi="Cambria" w:cs="Cambria"/>
          <w:i/>
          <w:color w:val="231F20"/>
          <w:spacing w:val="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Completo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1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Cátedra,</w:t>
      </w:r>
      <w:r w:rsidRPr="00A5777B">
        <w:rPr>
          <w:rFonts w:ascii="Cambria" w:eastAsia="Cambria" w:hAnsi="Cambria" w:cs="Cambria"/>
          <w:color w:val="231F20"/>
          <w:spacing w:val="1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2005,</w:t>
      </w:r>
      <w:r w:rsidRPr="00A5777B">
        <w:rPr>
          <w:rFonts w:ascii="Cambria" w:eastAsia="Cambria" w:hAnsi="Cambria" w:cs="Cambria"/>
          <w:color w:val="231F20"/>
          <w:spacing w:val="1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Madrid.</w:t>
      </w:r>
    </w:p>
    <w:p w14:paraId="3A36B7CC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551" w:footer="0" w:gutter="0"/>
          <w:cols w:space="720"/>
        </w:sectPr>
      </w:pPr>
    </w:p>
    <w:p w14:paraId="6035CD2C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B0CF671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B56FE48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Michel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Eyquem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Montaigne, hijo de Pierre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Eyquem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nace un 28 de febrero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1533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castillo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Montaigne.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Tras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previa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instrucción en la lengua y las humanidades latinas de la mano del preceptor que su progenitor le pone a cargo, nuestro autor cursa estudios entre 1539 y 1546 en el colegio de Guyena. Orientado por su padre en leyes completará su educación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Facultad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Toulouse.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época,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así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cargos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 irá desempeñando, le llevarán a estar involucrado como mediador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 las llamadas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guerras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civiles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religión,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cuales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comienzan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momento en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pensador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cuenta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sólo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29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años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edad</w:t>
      </w:r>
      <w:proofErr w:type="gramEnd"/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culmina-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rán</w:t>
      </w:r>
      <w:proofErr w:type="spellEnd"/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cuando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hayan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producido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seis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años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deceso.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año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1570,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 tras numerosos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viajes a la Corte, dimite de todos sus cargos y se retira al castillo de Montaigne donde comenzará a redactar sus conocidos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Ensayos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 Con esta obra se expresa el objetivo fundamental de Montaigne, a saber, consistente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conocimiento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yo,</w:t>
      </w:r>
      <w:r w:rsidRPr="00A5777B">
        <w:rPr>
          <w:rFonts w:ascii="Cambria" w:eastAsia="Cambria" w:hAnsi="Cambria" w:cs="Cambria"/>
          <w:i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esto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es,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aprehensión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genuina 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insustituible.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emprende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susodicha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búsqueda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dando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liber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tad</w:t>
      </w:r>
      <w:proofErr w:type="spellEnd"/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 su ego pues en sus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Ensayos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nuestro autor rechaza todas las ideas y doctrinas establecidas, reprobando toda experiencia ajena, no aceptando,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definitiva,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experiencia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personal.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Consigue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cierto</w:t>
      </w:r>
      <w:r w:rsidRPr="00A5777B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modo la libertad de ser él mismo ya que nunca aceptará ninguna forma de vida puesta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ejemplo,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sino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suya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propia.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así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ha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entender a Montaigne, a saber, como alguien que se aparta de su época, cultura y costumbres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intentar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reflexionar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acerca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ellas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preguntarse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qué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es lo que se ha hecho de forma indebida hasta el momento. Y éstas más que adecuadas reflexiones son verdaderamente necesarias, verdaderamente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preciosas.</w:t>
      </w:r>
    </w:p>
    <w:p w14:paraId="2365D099" w14:textId="77777777" w:rsidR="00A5777B" w:rsidRPr="00A5777B" w:rsidRDefault="00A5777B" w:rsidP="00A5777B">
      <w:pPr>
        <w:widowControl w:val="0"/>
        <w:numPr>
          <w:ilvl w:val="0"/>
          <w:numId w:val="4"/>
        </w:numPr>
        <w:tabs>
          <w:tab w:val="left" w:pos="370"/>
        </w:tabs>
        <w:autoSpaceDE w:val="0"/>
        <w:autoSpaceDN w:val="0"/>
        <w:spacing w:before="222" w:after="0" w:line="240" w:lineRule="auto"/>
        <w:ind w:left="370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reflexión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clásicos.</w:t>
      </w:r>
    </w:p>
    <w:p w14:paraId="14003927" w14:textId="77777777" w:rsidR="00A5777B" w:rsidRPr="00A5777B" w:rsidRDefault="00A5777B" w:rsidP="00A5777B">
      <w:pPr>
        <w:widowControl w:val="0"/>
        <w:autoSpaceDE w:val="0"/>
        <w:autoSpaceDN w:val="0"/>
        <w:spacing w:before="4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679D5027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 lengua materna de Montaigne fue el latín. Por ello siente preferencia por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clásicos</w:t>
      </w:r>
      <w:proofErr w:type="gramEnd"/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así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manera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pensar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éstos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frente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sus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contemporáneos.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él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estos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últimos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son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maraña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hipócritas e ignorantes que degradan cada palabra de los clásicos cuando se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empe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ñan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en darse a la tarea de interpretarlas. Montaigne es, en suma, un ser incomprendido,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alguien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fuera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tiempo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tal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vez,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también,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fuera</w:t>
      </w:r>
      <w:r w:rsidRPr="00A5777B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su lugar. Montaigne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idealiza en sus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Ensayos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 otro-tiempo y el otro-lugar.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 descubrimiento de América fue un acontecimiento de gran relevancia y para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nuestro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autor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pasa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desapercibido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ningún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momento.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Susodicho</w:t>
      </w:r>
    </w:p>
    <w:p w14:paraId="1918D0D8" w14:textId="77777777" w:rsidR="00A5777B" w:rsidRPr="00A5777B" w:rsidRDefault="00A5777B" w:rsidP="00A5777B">
      <w:pPr>
        <w:spacing w:after="0" w:line="266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0" w:footer="908" w:gutter="0"/>
          <w:pgNumType w:start="91"/>
          <w:cols w:space="720"/>
        </w:sectPr>
      </w:pPr>
    </w:p>
    <w:p w14:paraId="6810BEC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57440CB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7E69DCA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descubrimiento impactó durante todo el siglo XVI, ya que hasta ese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mento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había carencia de algo, el mundo hasta entonces no había quedado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del todo completo. Por supuesto, el descubrimiento de estas tierras no dejó indiferente a nadie pues los relatos que se contaban acerca de ellas pobla- ron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imaginación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muchas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gentes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durante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largo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tiempo.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Nadie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escapó a ese hechizo encantado. Tampoco nuestro autor. Sus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 xml:space="preserve">Ensayos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reflejan esa fascinación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descubrimiento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algo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nuevo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tan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distinto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nosotros.</w:t>
      </w:r>
    </w:p>
    <w:p w14:paraId="25401365" w14:textId="77777777" w:rsidR="00A5777B" w:rsidRPr="00A5777B" w:rsidRDefault="00A5777B" w:rsidP="00A5777B">
      <w:pPr>
        <w:widowControl w:val="0"/>
        <w:autoSpaceDE w:val="0"/>
        <w:autoSpaceDN w:val="0"/>
        <w:spacing w:before="22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634C855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position w:val="7"/>
          <w:sz w:val="11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Al descubrimiento de América le siguieron la transmisión oral de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tos de navegantes, conquistadores y viajeros, algunos de los cuales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escri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bieron</w:t>
      </w:r>
      <w:proofErr w:type="spellEnd"/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libros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tuvieron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gran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éxito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probable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algunos de estos ejemplares llegaran a manos de Montaigne. Ítem más, la des-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cripción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Montaigne acerca del hombre americano fue justa, acertada y cómo no, realista ya que nuestro autor trabó conocimiento directo con los indios llevados a Francia probablemente traídos por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Villegaignon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y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exhi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bidos</w:t>
      </w:r>
      <w:proofErr w:type="spellEnd"/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Rouen</w:t>
      </w:r>
      <w:proofErr w:type="spellEnd"/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1562,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ocasión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visita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Carlos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IX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ciudad. En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i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Caníbales</w:t>
      </w:r>
      <w:r w:rsidRPr="00A5777B">
        <w:rPr>
          <w:rFonts w:ascii="Cambria" w:eastAsia="Cambria" w:hAnsi="Cambria" w:cs="Cambria"/>
          <w:i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cuenta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anécdota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muy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curiosa.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Cuando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Carlos IX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(un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muchacho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apenas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doce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años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aquel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entonces)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les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preguntó</w:t>
      </w:r>
      <w:r w:rsidRPr="00A5777B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 los indios acerca de qué es lo que más les llamaba la atención de Francia; éstos respondieron que les llamaba la atención que hombres barbudos se dejaran mandar por jóvenes pudiendo escoger a uno de la misma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condi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ción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los primeros. Lo segundo que dijeron fue que les maravillaba que tanta gente harta de bienes y riquezas coexistieran con gentes que </w:t>
      </w:r>
      <w:r w:rsidRPr="00A5777B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3</w:t>
      </w:r>
    </w:p>
    <w:p w14:paraId="51F63906" w14:textId="77777777" w:rsidR="00A5777B" w:rsidRPr="00A5777B" w:rsidRDefault="00A5777B" w:rsidP="00A5777B">
      <w:pPr>
        <w:widowControl w:val="0"/>
        <w:autoSpaceDE w:val="0"/>
        <w:autoSpaceDN w:val="0"/>
        <w:spacing w:before="1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DF67458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Vivían en la más triste miseria. No entendían como los segundos no se rebelaban contra los primeros. Montaigne les interrogó directamente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acer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ca de los beneficios que obtenían éstos al ser los jefes, a lo que ellos le res-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pondieron</w:t>
      </w:r>
      <w:proofErr w:type="spellEnd"/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esto</w:t>
      </w:r>
      <w:r w:rsidRPr="00A5777B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les</w:t>
      </w:r>
      <w:r w:rsidRPr="00A5777B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permitía</w:t>
      </w:r>
      <w:r w:rsidRPr="00A5777B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primeros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acometer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A5777B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enemigo</w:t>
      </w:r>
    </w:p>
    <w:p w14:paraId="22DA33A7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8"/>
        <w:jc w:val="both"/>
        <w:rPr>
          <w:rFonts w:ascii="Cambria" w:eastAsia="Cambria" w:hAnsi="Cambria" w:cs="Cambria"/>
          <w:i/>
          <w:kern w:val="0"/>
          <w:sz w:val="20"/>
          <w:szCs w:val="22"/>
          <w:lang w:val="es-ES"/>
          <w14:ligatures w14:val="none"/>
        </w:rPr>
      </w:pPr>
      <w:proofErr w:type="gramStart"/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.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A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 xml:space="preserve"> Montaigne le llama la atención el buen juicio y la manera de proceder de aquellos personajes ya que son tan distintos a sus contemporáneos. Queda encantado con esta forma de vida ya que queda descrita como el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paradig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-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ma</w:t>
      </w:r>
      <w:proofErr w:type="spellEnd"/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existencia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según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Naturaleza.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indígena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queda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revestido</w:t>
      </w:r>
      <w:r w:rsidRPr="00A5777B">
        <w:rPr>
          <w:rFonts w:ascii="Cambria" w:eastAsia="Cambria" w:hAnsi="Cambria" w:cs="Cambria"/>
          <w:color w:val="231F20"/>
          <w:spacing w:val="22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de la</w:t>
      </w:r>
      <w:r w:rsidRPr="00A5777B">
        <w:rPr>
          <w:rFonts w:ascii="Cambria" w:eastAsia="Cambria" w:hAnsi="Cambria" w:cs="Cambria"/>
          <w:color w:val="231F20"/>
          <w:spacing w:val="-12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llamada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edad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oro.</w:t>
      </w:r>
      <w:r w:rsidRPr="00A5777B">
        <w:rPr>
          <w:rFonts w:ascii="Cambria" w:eastAsia="Cambria" w:hAnsi="Cambria" w:cs="Cambria"/>
          <w:color w:val="231F20"/>
          <w:kern w:val="0"/>
          <w:position w:val="7"/>
          <w:sz w:val="11"/>
          <w:szCs w:val="22"/>
          <w:lang w:val="es-ES"/>
          <w14:ligatures w14:val="none"/>
        </w:rPr>
        <w:t>4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“Paréceme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lo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comprobamos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experiencia</w:t>
      </w:r>
      <w:r w:rsidRPr="00A5777B">
        <w:rPr>
          <w:rFonts w:ascii="Cambria" w:eastAsia="Cambria" w:hAnsi="Cambria" w:cs="Cambria"/>
          <w:i/>
          <w:color w:val="231F20"/>
          <w:spacing w:val="-11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 xml:space="preserve">en 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>esas naciones, supera no sólo todas las pinturas con las que la poesía embelleció la</w:t>
      </w:r>
    </w:p>
    <w:p w14:paraId="27FC65DC" w14:textId="77777777" w:rsidR="00A5777B" w:rsidRPr="00A5777B" w:rsidRDefault="00A5777B" w:rsidP="00A5777B">
      <w:pPr>
        <w:widowControl w:val="0"/>
        <w:autoSpaceDE w:val="0"/>
        <w:autoSpaceDN w:val="0"/>
        <w:spacing w:before="135" w:after="0" w:line="240" w:lineRule="auto"/>
        <w:rPr>
          <w:rFonts w:ascii="Cambria" w:eastAsia="Cambria" w:hAnsi="Cambria" w:cs="Cambria"/>
          <w:i/>
          <w:kern w:val="0"/>
          <w:sz w:val="20"/>
          <w:szCs w:val="20"/>
          <w:lang w:val="es-ES"/>
          <w14:ligatures w14:val="none"/>
        </w:rPr>
      </w:pPr>
    </w:p>
    <w:p w14:paraId="18DC7ABF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580"/>
        </w:tabs>
        <w:autoSpaceDE w:val="0"/>
        <w:autoSpaceDN w:val="0"/>
        <w:spacing w:after="0" w:line="240" w:lineRule="auto"/>
        <w:ind w:left="580" w:hanging="23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Ensayos</w:t>
      </w:r>
      <w:r w:rsidRPr="00A5777B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I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Caníbales,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pág.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16"/>
          <w:szCs w:val="22"/>
          <w:lang w:val="es-ES"/>
          <w14:ligatures w14:val="none"/>
        </w:rPr>
        <w:t>24.</w:t>
      </w:r>
    </w:p>
    <w:p w14:paraId="5D5DB259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580"/>
        </w:tabs>
        <w:autoSpaceDE w:val="0"/>
        <w:autoSpaceDN w:val="0"/>
        <w:spacing w:before="4" w:after="0" w:line="240" w:lineRule="auto"/>
        <w:ind w:left="580" w:hanging="23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Ensayos</w:t>
      </w:r>
      <w:r w:rsidRPr="00A5777B">
        <w:rPr>
          <w:rFonts w:ascii="Cambria" w:eastAsia="Cambria" w:hAnsi="Cambria" w:cs="Cambria"/>
          <w:i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I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Caníbales,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pág.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16"/>
          <w:szCs w:val="22"/>
          <w:lang w:val="es-ES"/>
          <w14:ligatures w14:val="none"/>
        </w:rPr>
        <w:t>234.</w:t>
      </w:r>
    </w:p>
    <w:p w14:paraId="6E8FECAD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0" w:footer="908" w:gutter="0"/>
          <w:cols w:space="720"/>
        </w:sectPr>
      </w:pPr>
    </w:p>
    <w:p w14:paraId="22779BB7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19D807D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2572069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5"/>
        <w:jc w:val="both"/>
        <w:rPr>
          <w:rFonts w:ascii="Cambria" w:eastAsia="Cambria" w:hAnsi="Cambria" w:cs="Cambria"/>
          <w:i/>
          <w:kern w:val="0"/>
          <w:sz w:val="20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edad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oro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todas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creaciones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representar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feliz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condición</w:t>
      </w:r>
      <w:r w:rsidRPr="00A5777B">
        <w:rPr>
          <w:rFonts w:ascii="Cambria" w:eastAsia="Cambria" w:hAnsi="Cambria" w:cs="Cambria"/>
          <w:i/>
          <w:color w:val="231F20"/>
          <w:spacing w:val="-4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 xml:space="preserve">humana,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sino incluso el concepto y el propio deseo de la filosofía. No pudieron imaginar inocencia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tan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pura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simple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vemos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i/>
          <w:color w:val="231F20"/>
          <w:spacing w:val="-3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experiencia.”</w:t>
      </w:r>
    </w:p>
    <w:p w14:paraId="138356A8" w14:textId="77777777" w:rsidR="00A5777B" w:rsidRPr="00A5777B" w:rsidRDefault="00A5777B" w:rsidP="00A5777B">
      <w:pPr>
        <w:widowControl w:val="0"/>
        <w:autoSpaceDE w:val="0"/>
        <w:autoSpaceDN w:val="0"/>
        <w:spacing w:before="25" w:after="0" w:line="240" w:lineRule="auto"/>
        <w:rPr>
          <w:rFonts w:ascii="Cambria" w:eastAsia="Cambria" w:hAnsi="Cambria" w:cs="Cambria"/>
          <w:i/>
          <w:kern w:val="0"/>
          <w:sz w:val="20"/>
          <w:szCs w:val="20"/>
          <w:lang w:val="es-ES"/>
          <w14:ligatures w14:val="none"/>
        </w:rPr>
      </w:pPr>
    </w:p>
    <w:p w14:paraId="30A01DE9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position w:val="7"/>
          <w:sz w:val="11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Esa inocencia tan pura y simple es la que Montaigne lamenta que no-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sotros</w:t>
      </w:r>
      <w:proofErr w:type="spellEnd"/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hayamos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perdido.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contemporáneos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nuestro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autor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saben cómo interpretarla de la manera adecuada. Lo cual hace que Montaigne se lamente de que dicho descubrimiento no se produjera en la época de los griegos o romanos, ya que éstos, al parecer de nuestro autor, habrían actuado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mejor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modo.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conquistador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europeo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tilda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sociedad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descu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bierta</w:t>
      </w:r>
      <w:proofErr w:type="spellEnd"/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salvaje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bárbara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tener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distinta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nuestra.El</w:t>
      </w:r>
      <w:proofErr w:type="spellEnd"/>
      <w:proofErr w:type="gram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europeo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siente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elegido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Providencia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civilizar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cristianizar esas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tierras.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tiene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miedo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conquistadores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europeos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y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sus torturas que al canibalismo de los </w:t>
      </w:r>
      <w:proofErr w:type="spellStart"/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amerindios.Por</w:t>
      </w:r>
      <w:proofErr w:type="spellEnd"/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ello, nuestro autor se encarga de reinterpretar la cultura precolombina con el fin de depurarla de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esos prejuicios que la gran mayoría de contemporáneos tenían acerca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 ella.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reinterpretación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crítica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conocer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definitivamente al Montaigne relativista. El relativista cultural. </w:t>
      </w:r>
      <w:r w:rsidRPr="00A5777B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5</w:t>
      </w:r>
    </w:p>
    <w:p w14:paraId="09A833F0" w14:textId="77777777" w:rsidR="00A5777B" w:rsidRPr="00A5777B" w:rsidRDefault="00A5777B" w:rsidP="00A5777B">
      <w:pPr>
        <w:widowControl w:val="0"/>
        <w:autoSpaceDE w:val="0"/>
        <w:autoSpaceDN w:val="0"/>
        <w:spacing w:before="16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4DD2BD2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5" w:firstLine="283"/>
        <w:jc w:val="both"/>
        <w:rPr>
          <w:rFonts w:ascii="Cambria" w:eastAsia="Cambria" w:hAnsi="Cambria" w:cs="Cambria"/>
          <w:kern w:val="0"/>
          <w:position w:val="7"/>
          <w:sz w:val="11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“no hay nada bárbaro o salvaje en aquella nación, según lo que me han contado, sino que cada cual considera bárbaro lo que no pertenece a sus costumbres; ciertamente parece que no tenemos más punto de vista sobre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verdad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razón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modelo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idea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opiniones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usos</w:t>
      </w:r>
      <w:r w:rsidRPr="00A5777B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del país en el que estamos” Montaigne sitúa la cultura indígena en un plano moral superior a la cultura europea. Y, es más, realiza una defensa del es-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tado</w:t>
      </w:r>
      <w:proofErr w:type="spellEnd"/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natural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indígena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frente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sofisticación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cultura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europea.</w:t>
      </w:r>
      <w:r w:rsidRPr="00A5777B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6</w:t>
      </w:r>
    </w:p>
    <w:p w14:paraId="03E6E285" w14:textId="77777777" w:rsidR="00A5777B" w:rsidRPr="00A5777B" w:rsidRDefault="00A5777B" w:rsidP="00A5777B">
      <w:pPr>
        <w:widowControl w:val="0"/>
        <w:autoSpaceDE w:val="0"/>
        <w:autoSpaceDN w:val="0"/>
        <w:spacing w:before="22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B8CC9E1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“Dice Platón que todas las cosas han sido creadas o por la naturaleza o por el azar o por el arte; las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más grandes y más bellas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por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una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los dos primeros; las menores e imperfectas por el último”</w:t>
      </w:r>
    </w:p>
    <w:p w14:paraId="7329941A" w14:textId="77777777" w:rsidR="00A5777B" w:rsidRPr="00A5777B" w:rsidRDefault="00A5777B" w:rsidP="00A5777B">
      <w:pPr>
        <w:widowControl w:val="0"/>
        <w:autoSpaceDE w:val="0"/>
        <w:autoSpaceDN w:val="0"/>
        <w:spacing w:before="2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D23A1B5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 bárbaros y caníbales para Montaigne son considerados así por el hecho de que sus mentes no están del todo desarrolladas por lo cual se encuentran, entonces, más cerca de la inocencia original.</w:t>
      </w:r>
    </w:p>
    <w:p w14:paraId="7AFF64C2" w14:textId="77777777" w:rsidR="00A5777B" w:rsidRPr="00A5777B" w:rsidRDefault="00A5777B" w:rsidP="00A5777B">
      <w:pPr>
        <w:widowControl w:val="0"/>
        <w:autoSpaceDE w:val="0"/>
        <w:autoSpaceDN w:val="0"/>
        <w:spacing w:before="140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2C955AC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693"/>
        </w:tabs>
        <w:autoSpaceDE w:val="0"/>
        <w:autoSpaceDN w:val="0"/>
        <w:spacing w:after="0" w:line="240" w:lineRule="auto"/>
        <w:ind w:left="693" w:hanging="23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Ensayos</w:t>
      </w:r>
      <w:r w:rsidRPr="00A5777B">
        <w:rPr>
          <w:rFonts w:ascii="Cambria" w:eastAsia="Cambria" w:hAnsi="Cambria" w:cs="Cambria"/>
          <w:i/>
          <w:color w:val="231F20"/>
          <w:spacing w:val="-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I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Caníbales,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pág.233</w:t>
      </w:r>
    </w:p>
    <w:p w14:paraId="70E8703D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733"/>
        </w:tabs>
        <w:autoSpaceDE w:val="0"/>
        <w:autoSpaceDN w:val="0"/>
        <w:spacing w:before="5" w:after="0" w:line="240" w:lineRule="auto"/>
        <w:ind w:left="733" w:hanging="27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Ensayos I,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De los </w:t>
      </w:r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Caníbales ,</w:t>
      </w:r>
      <w:proofErr w:type="gramEnd"/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pág.</w:t>
      </w:r>
      <w:r w:rsidRPr="00A5777B">
        <w:rPr>
          <w:rFonts w:ascii="Cambria" w:eastAsia="Cambria" w:hAnsi="Cambria" w:cs="Cambria"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16"/>
          <w:szCs w:val="22"/>
          <w:lang w:val="es-ES"/>
          <w14:ligatures w14:val="none"/>
        </w:rPr>
        <w:t>234</w:t>
      </w:r>
    </w:p>
    <w:p w14:paraId="2026BC50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0" w:footer="908" w:gutter="0"/>
          <w:cols w:space="720"/>
        </w:sectPr>
      </w:pPr>
    </w:p>
    <w:p w14:paraId="09130F20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B37EBBC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B5B4C1C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 obstante, se ha de tener en cuenta en todo momento que la utopía 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utopía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experiencia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utopía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razón, pues a diferencia de los utopistas renacentistas (pongamos el paradigma de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Tomás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Moro),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imaginaban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lugares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ideales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nada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daban en la realidad, Montaigne describe y no un estado imaginario, un estado de cosas reales que tiene como base la experiencia.</w:t>
      </w:r>
    </w:p>
    <w:p w14:paraId="2883AC95" w14:textId="77777777" w:rsidR="00A5777B" w:rsidRPr="00A5777B" w:rsidRDefault="00A5777B" w:rsidP="00A5777B">
      <w:pPr>
        <w:widowControl w:val="0"/>
        <w:autoSpaceDE w:val="0"/>
        <w:autoSpaceDN w:val="0"/>
        <w:spacing w:before="23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E80A4DF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7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Los caníbales son hombres sencillos, los europeos son complejos de-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bido</w:t>
      </w:r>
      <w:proofErr w:type="spellEnd"/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intrincada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cultura,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primeros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viven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felices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nosotros, a juicio de Montaigne. Podemos percatarnos, así, de que Montaigne está introduciendo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llamado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mito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buen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salvaje,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doscientos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años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des-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pués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desarrollaría el filósofo Jean Jacques Rousseau. Si el caníbal es al-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guien</w:t>
      </w:r>
      <w:proofErr w:type="spellEnd"/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quien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encargado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idealizar,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europeo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 más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decadente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podemos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encontrar.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séase,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Historia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 Europa,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según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éste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encuentra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proceso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decadencia.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Montaigne dirige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mirada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hacia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exterior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criticar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interior.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Dirige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mirada 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“otros”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criticarnos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reflexionar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acerca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“nosotros”.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euro- peos,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grandes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destructores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exterminadores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muchas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tribus, culturas y civilizaciones. Nuestro autor, con gran tristeza y pesar se des- vincula definitivamente del ahora y del lugar en el que le ha tocado vivir con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fin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mano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amiga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caníbales.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mira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hacia 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yo,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mira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otro,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pone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lugar,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observa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 otredad.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Reniega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ahora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aquí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7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interpretación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 clásicos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nunca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será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totalidad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pues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siempre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verá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sesgada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los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intereses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cambios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nuestra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propia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época.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Así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pues</w:t>
      </w:r>
      <w:proofErr w:type="gramEnd"/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tampoco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librarse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cultura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inmerso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tiempo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ha tocado vivir. Si hubiera vivido en cualquier otro tiempo u época su inter-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pretación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podría haber sido muy distinta. Sea como </w:t>
      </w:r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fuere ,</w:t>
      </w:r>
      <w:proofErr w:type="gram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Montaigne es un testigo verdadero de la catástrofe que inaugura la Edad Moderna, ca-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tástrofe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éste, en forma de ensayo se encargará de denunciar para todos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aquellos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quieran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oírlo,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llevará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cabo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denuncia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decadencia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 en Europa se irá haciendo cada vez más y más inevitable.</w:t>
      </w:r>
    </w:p>
    <w:p w14:paraId="0841E990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3A9F807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A9CFFA9" w14:textId="77777777" w:rsidR="00A5777B" w:rsidRPr="00A5777B" w:rsidRDefault="00A5777B" w:rsidP="00A5777B">
      <w:pPr>
        <w:widowControl w:val="0"/>
        <w:autoSpaceDE w:val="0"/>
        <w:autoSpaceDN w:val="0"/>
        <w:spacing w:before="177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408A513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637"/>
        </w:tabs>
        <w:autoSpaceDE w:val="0"/>
        <w:autoSpaceDN w:val="0"/>
        <w:spacing w:after="0" w:line="240" w:lineRule="auto"/>
        <w:ind w:left="637" w:hanging="296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NAVARRO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REYES,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JESÚS,</w:t>
      </w:r>
      <w:r w:rsidRPr="00A5777B">
        <w:rPr>
          <w:rFonts w:ascii="Cambria" w:eastAsia="Cambria" w:hAnsi="Cambria" w:cs="Cambria"/>
          <w:color w:val="231F20"/>
          <w:spacing w:val="2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Mirar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otro:</w:t>
      </w:r>
      <w:r w:rsidRPr="00A5777B">
        <w:rPr>
          <w:rFonts w:ascii="Cambria" w:eastAsia="Cambria" w:hAnsi="Cambria" w:cs="Cambria"/>
          <w:color w:val="231F20"/>
          <w:spacing w:val="2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2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relativismo</w:t>
      </w:r>
      <w:r w:rsidRPr="00A5777B">
        <w:rPr>
          <w:rFonts w:ascii="Cambria" w:eastAsia="Cambria" w:hAnsi="Cambria" w:cs="Cambria"/>
          <w:color w:val="231F20"/>
          <w:spacing w:val="2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cultural,</w:t>
      </w:r>
    </w:p>
    <w:p w14:paraId="1AB1A9F7" w14:textId="77777777" w:rsidR="00A5777B" w:rsidRPr="00A5777B" w:rsidRDefault="00A5777B" w:rsidP="00A5777B">
      <w:pPr>
        <w:widowControl w:val="0"/>
        <w:autoSpaceDE w:val="0"/>
        <w:autoSpaceDN w:val="0"/>
        <w:spacing w:before="5" w:after="0" w:line="240" w:lineRule="auto"/>
        <w:ind w:left="57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Universidad</w:t>
      </w:r>
      <w:r w:rsidRPr="00A5777B">
        <w:rPr>
          <w:rFonts w:ascii="Cambria" w:eastAsia="Cambria" w:hAnsi="Cambria" w:cs="Cambria"/>
          <w:color w:val="231F20"/>
          <w:spacing w:val="5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Sevilla.</w:t>
      </w:r>
    </w:p>
    <w:p w14:paraId="2CD216F6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0" w:footer="908" w:gutter="0"/>
          <w:cols w:space="720"/>
        </w:sectPr>
      </w:pPr>
    </w:p>
    <w:p w14:paraId="12C7B7FB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2E9DF25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1224271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5" w:firstLine="283"/>
        <w:jc w:val="both"/>
        <w:rPr>
          <w:rFonts w:ascii="Cambria" w:eastAsia="Cambria" w:hAnsi="Cambria" w:cs="Cambria"/>
          <w:kern w:val="0"/>
          <w:position w:val="7"/>
          <w:sz w:val="11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estado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natural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describe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parece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 paradigma de la inocencia. Personajes como el mismo Cristóbal Colón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 Lévi –Strauss dan fe de ello:</w:t>
      </w:r>
      <w:r w:rsidRPr="00A5777B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8</w:t>
      </w:r>
    </w:p>
    <w:p w14:paraId="0A5BC524" w14:textId="77777777" w:rsidR="00A5777B" w:rsidRPr="00A5777B" w:rsidRDefault="00A5777B" w:rsidP="00A5777B">
      <w:pPr>
        <w:widowControl w:val="0"/>
        <w:autoSpaceDE w:val="0"/>
        <w:autoSpaceDN w:val="0"/>
        <w:spacing w:before="2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DA6B29E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“Yo defendí que non se les diesen cosas tan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ceviles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como pedazos de escudillas rotas é pedazos de vidrio roto y cabos de agujetas, aunque ellos esto podían llegar les parecía haber la mejor joya del mundo: que se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acertó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haber un marinero por una agujeta de oro peso de dos castellanos y medio,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y otros de otras cosas, que muy menos valían, mucho más. Ya por blancas nuevas daban por ellas todo cuanto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tenían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aunque fuesen dos ni tres caste- llanos de oro, o una o dos de algodón filado. Fasta los pedazos de los arcos rotos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pipas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tomaban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daban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tenían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bestias;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así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que me pareció mal 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yo defendí”</w:t>
      </w:r>
      <w:r w:rsidRPr="00A5777B">
        <w:rPr>
          <w:rFonts w:ascii="Cambria" w:eastAsia="Cambria" w:hAnsi="Cambria" w:cs="Cambria"/>
          <w:i/>
          <w:color w:val="231F20"/>
          <w:kern w:val="0"/>
          <w:position w:val="7"/>
          <w:sz w:val="11"/>
          <w:szCs w:val="20"/>
          <w:lang w:val="es-ES"/>
          <w14:ligatures w14:val="none"/>
        </w:rPr>
        <w:t>9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“Es bien conocido que el hundimiento de aztecas e incas, incapaces de oponer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a los conquistadores una resistencia eficaz, se explica en su mayor parte por el hecho de que creyeron reconocer en éstos a las divinidades desaparecidas de las que las tradiciones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sagra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A5777B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das les permitían prever e incluso esperar el regreso (…</w:t>
      </w:r>
      <w:proofErr w:type="gram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)”(</w:t>
      </w:r>
      <w:proofErr w:type="gram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Claude Lévi –Strauss, Historia de Lince).</w:t>
      </w:r>
    </w:p>
    <w:p w14:paraId="7F1F4E9B" w14:textId="77777777" w:rsidR="00A5777B" w:rsidRPr="00A5777B" w:rsidRDefault="00A5777B" w:rsidP="00A5777B">
      <w:pPr>
        <w:widowControl w:val="0"/>
        <w:autoSpaceDE w:val="0"/>
        <w:autoSpaceDN w:val="0"/>
        <w:spacing w:before="16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F179035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todo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inocencia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distintas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tribus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Nuevo</w:t>
      </w:r>
      <w:r w:rsidRPr="00A5777B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Mundo, pues las había que llegarían a escandalizar a nuestro autor: “Como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metó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dicos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y bien entrenados carniceros de los campos de batalla y como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ciu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dadanos</w:t>
      </w:r>
      <w:proofErr w:type="spellEnd"/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tierra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Inquisición,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Cortés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sus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hombres,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llegaron a México en 1519, estaban acostumbrados a las muestras de crueldad y a</w:t>
      </w:r>
      <w:r w:rsidRPr="00A5777B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 desgarramientos de sangre. El hecho de que los aztecas sacrificaran sistemáticamente a seres humanos no debió sorprenderles demasiado, puesto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entre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españoles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pueblos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europeos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condena- dos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potro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les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quebraban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sistemáticamente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huesos,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ejecutaba 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otros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reos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método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descuartizamiento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enviaba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2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hogue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ra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mujeres por brujería. Pero no estaban totalmente preparados para lo que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vieron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México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(…)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ningún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sitio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muros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plazas</w:t>
      </w:r>
      <w:r w:rsidRPr="00A5777B">
        <w:rPr>
          <w:rFonts w:ascii="Cambria" w:eastAsia="Cambria" w:hAnsi="Cambria" w:cs="Cambria"/>
          <w:color w:val="231F20"/>
          <w:spacing w:val="31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 los grandes templos y los palacios estaban reservados para una exhibición tan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concentrada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mandíbulas,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colmillos,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manos,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garras,</w:t>
      </w:r>
      <w:r w:rsidRPr="00A5777B">
        <w:rPr>
          <w:rFonts w:ascii="Cambria" w:eastAsia="Cambria" w:hAnsi="Cambria" w:cs="Cambria"/>
          <w:color w:val="231F20"/>
          <w:spacing w:val="54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huesos</w:t>
      </w:r>
      <w:r w:rsidRPr="00A5777B">
        <w:rPr>
          <w:rFonts w:ascii="Cambria" w:eastAsia="Cambria" w:hAnsi="Cambria" w:cs="Cambria"/>
          <w:color w:val="231F20"/>
          <w:spacing w:val="52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5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crá</w:t>
      </w:r>
      <w:proofErr w:type="spellEnd"/>
      <w:r w:rsidRPr="00A5777B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-</w:t>
      </w:r>
    </w:p>
    <w:p w14:paraId="760443DA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CABF31D" w14:textId="77777777" w:rsidR="00A5777B" w:rsidRPr="00A5777B" w:rsidRDefault="00A5777B" w:rsidP="00A5777B">
      <w:pPr>
        <w:widowControl w:val="0"/>
        <w:autoSpaceDE w:val="0"/>
        <w:autoSpaceDN w:val="0"/>
        <w:spacing w:before="124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B9A6F30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693"/>
        </w:tabs>
        <w:autoSpaceDE w:val="0"/>
        <w:autoSpaceDN w:val="0"/>
        <w:spacing w:after="0" w:line="228" w:lineRule="exact"/>
        <w:ind w:left="693" w:hanging="239"/>
        <w:rPr>
          <w:rFonts w:ascii="Times New Roman" w:eastAsia="Cambria" w:hAnsi="Times New Roman" w:cs="Cambria"/>
          <w:kern w:val="0"/>
          <w:sz w:val="20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COLÓN,</w:t>
      </w:r>
      <w:r w:rsidRPr="00A5777B">
        <w:rPr>
          <w:rFonts w:ascii="Cambria" w:eastAsia="Cambria" w:hAnsi="Cambria" w:cs="Cambria"/>
          <w:color w:val="231F20"/>
          <w:spacing w:val="16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CRISTOBAL,</w:t>
      </w:r>
      <w:r w:rsidRPr="00A5777B">
        <w:rPr>
          <w:rFonts w:ascii="Cambria" w:eastAsia="Cambria" w:hAnsi="Cambria" w:cs="Cambria"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Carta</w:t>
      </w:r>
      <w:r w:rsidRPr="00A5777B">
        <w:rPr>
          <w:rFonts w:ascii="Cambria" w:eastAsia="Cambria" w:hAnsi="Cambria" w:cs="Cambria"/>
          <w:i/>
          <w:color w:val="231F20"/>
          <w:spacing w:val="16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i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Luís</w:t>
      </w:r>
      <w:r w:rsidRPr="00A5777B">
        <w:rPr>
          <w:rFonts w:ascii="Cambria" w:eastAsia="Cambria" w:hAnsi="Cambria" w:cs="Cambria"/>
          <w:i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16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i/>
          <w:color w:val="231F20"/>
          <w:kern w:val="0"/>
          <w:sz w:val="16"/>
          <w:szCs w:val="22"/>
          <w:lang w:val="es-ES"/>
          <w14:ligatures w14:val="none"/>
        </w:rPr>
        <w:t>Santangel</w:t>
      </w:r>
      <w:proofErr w:type="spellEnd"/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15</w:t>
      </w:r>
      <w:r w:rsidRPr="00A5777B">
        <w:rPr>
          <w:rFonts w:ascii="Cambria" w:eastAsia="Cambria" w:hAnsi="Cambria" w:cs="Cambria"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6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febrero</w:t>
      </w:r>
      <w:r w:rsidRPr="00A5777B">
        <w:rPr>
          <w:rFonts w:ascii="Cambria" w:eastAsia="Cambria" w:hAnsi="Cambria" w:cs="Cambria"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7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16"/>
          <w:szCs w:val="22"/>
          <w:lang w:val="es-ES"/>
          <w14:ligatures w14:val="none"/>
        </w:rPr>
        <w:t>1493</w:t>
      </w:r>
      <w:r w:rsidRPr="00A5777B">
        <w:rPr>
          <w:rFonts w:ascii="Times New Roman" w:eastAsia="Cambria" w:hAnsi="Times New Roman" w:cs="Cambria"/>
          <w:color w:val="231F20"/>
          <w:spacing w:val="-2"/>
          <w:kern w:val="0"/>
          <w:sz w:val="20"/>
          <w:szCs w:val="22"/>
          <w:lang w:val="es-ES"/>
          <w14:ligatures w14:val="none"/>
        </w:rPr>
        <w:t>.</w:t>
      </w:r>
    </w:p>
    <w:p w14:paraId="3EA83B23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733"/>
        </w:tabs>
        <w:autoSpaceDE w:val="0"/>
        <w:autoSpaceDN w:val="0"/>
        <w:spacing w:after="0" w:line="186" w:lineRule="exact"/>
        <w:ind w:left="733" w:hanging="27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LÉVI-STRAUSS,</w:t>
      </w:r>
      <w:r w:rsidRPr="00A5777B">
        <w:rPr>
          <w:rFonts w:ascii="Cambria" w:eastAsia="Cambria" w:hAnsi="Cambria" w:cs="Cambria"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CLAUDE,</w:t>
      </w:r>
      <w:r w:rsidRPr="00A5777B">
        <w:rPr>
          <w:rFonts w:ascii="Cambria" w:eastAsia="Cambria" w:hAnsi="Cambria" w:cs="Cambria"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Historia</w:t>
      </w:r>
      <w:r w:rsidRPr="00A5777B">
        <w:rPr>
          <w:rFonts w:ascii="Cambria" w:eastAsia="Cambria" w:hAnsi="Cambria" w:cs="Cambria"/>
          <w:i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i/>
          <w:color w:val="231F20"/>
          <w:spacing w:val="2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Lince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Anagrama,</w:t>
      </w:r>
      <w:r w:rsidRPr="00A5777B">
        <w:rPr>
          <w:rFonts w:ascii="Cambria" w:eastAsia="Cambria" w:hAnsi="Cambria" w:cs="Cambria"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1982,</w:t>
      </w:r>
      <w:r w:rsidRPr="00A5777B">
        <w:rPr>
          <w:rFonts w:ascii="Cambria" w:eastAsia="Cambria" w:hAnsi="Cambria" w:cs="Cambria"/>
          <w:color w:val="231F20"/>
          <w:spacing w:val="2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Barcelona</w:t>
      </w:r>
      <w:r w:rsidRPr="00A5777B">
        <w:rPr>
          <w:rFonts w:ascii="Cambria" w:eastAsia="Cambria" w:hAnsi="Cambria" w:cs="Cambria"/>
          <w:color w:val="231F20"/>
          <w:spacing w:val="1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.</w:t>
      </w:r>
      <w:proofErr w:type="gramEnd"/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Pág.281.</w:t>
      </w:r>
    </w:p>
    <w:p w14:paraId="56F1781E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0" w:footer="908" w:gutter="0"/>
          <w:cols w:space="720"/>
        </w:sectPr>
      </w:pPr>
    </w:p>
    <w:p w14:paraId="0899FEE7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6D49BE4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56D479A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7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neos boquiabiertos”</w:t>
      </w:r>
      <w:proofErr w:type="gramStart"/>
      <w:r w:rsidRPr="00A5777B">
        <w:rPr>
          <w:rFonts w:ascii="Cambria" w:eastAsia="Cambria" w:hAnsi="Cambria" w:cs="Cambria"/>
          <w:i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10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.Y…“</w:t>
      </w:r>
      <w:proofErr w:type="gram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 dioses aztecas devoraban seres humanos. Comían corazones humanos y bebían sangre humana. Y la función del clero azteca consistía en suministrar corazones y sangre humana frescos a fin de evitar que las implacables deidades se enfurecieran y mutilaran, enfermaran, aplastaran y quemaran a todo el mundo.”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11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Se puede seguir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mantenido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esa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concepción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prístina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del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salvaje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inocente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Montaigne?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Por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descontado. No todas las civilizaciones del Nuevo Mundo son iguales, pues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habrá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inocentes,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mientras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otras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serán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descorazona- doras.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éstas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últimas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tenemos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gran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ejemplificación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aztecas por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boca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máximo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historiador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etnógrafo,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Bernardino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Sahagún</w:t>
      </w:r>
      <w:r w:rsidRPr="00A5777B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12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que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describió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diversas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desgarradoras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atrocidades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hora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sacrificar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víctimas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para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ofrecerlos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las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divinidades.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lo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tanto,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¿cómo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considera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 salvaje? Lo cierto es que en América había una cultura y unas grandes civilizaciones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antes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llegada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europeos,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partir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momento se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les</w:t>
      </w:r>
      <w:r w:rsidRPr="00A5777B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impusieron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normas,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leyes,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religión,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ningún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modo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puede considerar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justo.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europeos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consideraron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hombres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civiliza- dos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llegar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continente,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¿en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qué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mala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hora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les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ocurrió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hacer</w:t>
      </w:r>
      <w:r w:rsidRPr="00A5777B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todo esto? Todo lo que es ajeno a nuestra cultura nos es salvaje, bárbaro. </w:t>
      </w:r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La cosas</w:t>
      </w:r>
      <w:proofErr w:type="gram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a menudo, no tiene una única explicación por mucho que nosotros nos empecinemos en adoptar un camino reduccionista.</w:t>
      </w:r>
    </w:p>
    <w:p w14:paraId="7C60CD9C" w14:textId="77777777" w:rsidR="00A5777B" w:rsidRPr="00A5777B" w:rsidRDefault="00A5777B" w:rsidP="00A5777B">
      <w:pPr>
        <w:widowControl w:val="0"/>
        <w:autoSpaceDE w:val="0"/>
        <w:autoSpaceDN w:val="0"/>
        <w:spacing w:before="226" w:after="0" w:line="240" w:lineRule="auto"/>
        <w:ind w:left="57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Conclusiones</w:t>
      </w:r>
    </w:p>
    <w:p w14:paraId="28BCE4D1" w14:textId="77777777" w:rsidR="00A5777B" w:rsidRPr="00A5777B" w:rsidRDefault="00A5777B" w:rsidP="00A5777B">
      <w:pPr>
        <w:widowControl w:val="0"/>
        <w:autoSpaceDE w:val="0"/>
        <w:autoSpaceDN w:val="0"/>
        <w:spacing w:before="4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71A2E53D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Montaigne nos plantea la pregunta: ¿qué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yo? No tenemos acceso a nada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dé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seguridad,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tiene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base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segura,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mis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juicios son extremadamente frágiles. No hay nada sólido, ni tan sólo lo que en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principio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teníamos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tal.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Todo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desorientación,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puro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cambio,</w:t>
      </w:r>
      <w:r w:rsidRPr="00A5777B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per-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derse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y otra vez la nada, pura incertidumbre, pura </w:t>
      </w:r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desesperación .Con</w:t>
      </w:r>
      <w:proofErr w:type="gram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el descubrimiento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América,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llega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mí;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ahora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desconozco</w:t>
      </w:r>
      <w:r w:rsidRPr="00A5777B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total- mente,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mirando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absolutamente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extraño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mí,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percato de ser absolutamente extraño. El hombre se encuentra a sí mismo en su radical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extrañeza.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hecho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radicalmente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otro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extraño</w:t>
      </w:r>
      <w:proofErr w:type="gramEnd"/>
      <w:r w:rsidRPr="00A5777B">
        <w:rPr>
          <w:rFonts w:ascii="Cambria" w:eastAsia="Cambria" w:hAnsi="Cambria" w:cs="Cambria"/>
          <w:color w:val="231F20"/>
          <w:spacing w:val="1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pero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yo también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soy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</w:t>
      </w:r>
      <w:r w:rsidRPr="00A5777B">
        <w:rPr>
          <w:rFonts w:ascii="Cambria" w:eastAsia="Cambria" w:hAnsi="Cambria" w:cs="Cambria"/>
          <w:color w:val="231F20"/>
          <w:spacing w:val="1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extraño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respecto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mí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mismo.</w:t>
      </w:r>
      <w:r w:rsidRPr="00A5777B">
        <w:rPr>
          <w:rFonts w:ascii="Cambria" w:eastAsia="Cambria" w:hAnsi="Cambria" w:cs="Cambria"/>
          <w:color w:val="231F20"/>
          <w:spacing w:val="1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vuelvo</w:t>
      </w:r>
      <w:r w:rsidRPr="00A5777B">
        <w:rPr>
          <w:rFonts w:ascii="Cambria" w:eastAsia="Cambria" w:hAnsi="Cambria" w:cs="Cambria"/>
          <w:color w:val="231F20"/>
          <w:spacing w:val="1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radicalmente</w:t>
      </w:r>
    </w:p>
    <w:p w14:paraId="114141A9" w14:textId="77777777" w:rsidR="00A5777B" w:rsidRPr="00A5777B" w:rsidRDefault="00A5777B" w:rsidP="00A5777B">
      <w:pPr>
        <w:widowControl w:val="0"/>
        <w:autoSpaceDE w:val="0"/>
        <w:autoSpaceDN w:val="0"/>
        <w:spacing w:before="12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F80A479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697"/>
        </w:tabs>
        <w:autoSpaceDE w:val="0"/>
        <w:autoSpaceDN w:val="0"/>
        <w:spacing w:before="1" w:after="0" w:line="242" w:lineRule="auto"/>
        <w:ind w:left="57" w:right="168" w:firstLine="283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HARRIS,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MARVIN,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Caníbales</w:t>
      </w:r>
      <w:r w:rsidRPr="00A5777B">
        <w:rPr>
          <w:rFonts w:ascii="Cambria" w:eastAsia="Cambria" w:hAnsi="Cambria" w:cs="Cambria"/>
          <w:i/>
          <w:color w:val="231F20"/>
          <w:spacing w:val="-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i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Reyes,</w:t>
      </w:r>
      <w:r w:rsidRPr="00A5777B">
        <w:rPr>
          <w:rFonts w:ascii="Cambria" w:eastAsia="Cambria" w:hAnsi="Cambria" w:cs="Cambria"/>
          <w:i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i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orígenes</w:t>
      </w:r>
      <w:r w:rsidRPr="00A5777B">
        <w:rPr>
          <w:rFonts w:ascii="Cambria" w:eastAsia="Cambria" w:hAnsi="Cambria" w:cs="Cambria"/>
          <w:i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i/>
          <w:color w:val="231F20"/>
          <w:spacing w:val="-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cultura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Antropología,</w:t>
      </w:r>
      <w:r w:rsidRPr="00A5777B">
        <w:rPr>
          <w:rFonts w:ascii="Cambria" w:eastAsia="Cambria" w:hAnsi="Cambria" w:cs="Cambria"/>
          <w:color w:val="231F20"/>
          <w:spacing w:val="-7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Alian-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za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Editorial, Madrid, 1997,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pág.143-144.</w:t>
      </w:r>
    </w:p>
    <w:p w14:paraId="553272A6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1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Ídem,</w:t>
      </w:r>
      <w:r w:rsidRPr="00A5777B">
        <w:rPr>
          <w:rFonts w:ascii="Cambria" w:eastAsia="Cambria" w:hAnsi="Cambria" w:cs="Cambria"/>
          <w:color w:val="231F20"/>
          <w:spacing w:val="6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Pág.144.</w:t>
      </w:r>
    </w:p>
    <w:p w14:paraId="0B652918" w14:textId="77777777" w:rsidR="00A5777B" w:rsidRPr="00A5777B" w:rsidRDefault="00A5777B" w:rsidP="00A5777B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4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Ídem.</w:t>
      </w:r>
      <w:r w:rsidRPr="00A5777B">
        <w:rPr>
          <w:rFonts w:ascii="Cambria" w:eastAsia="Cambria" w:hAnsi="Cambria" w:cs="Cambria"/>
          <w:color w:val="231F20"/>
          <w:spacing w:val="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Pág.</w:t>
      </w:r>
      <w:r w:rsidRPr="00A5777B">
        <w:rPr>
          <w:rFonts w:ascii="Cambria" w:eastAsia="Cambria" w:hAnsi="Cambria" w:cs="Cambria"/>
          <w:color w:val="231F20"/>
          <w:spacing w:val="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16"/>
          <w:szCs w:val="22"/>
          <w:lang w:val="es-ES"/>
          <w14:ligatures w14:val="none"/>
        </w:rPr>
        <w:t>145.</w:t>
      </w:r>
    </w:p>
    <w:p w14:paraId="42E62894" w14:textId="77777777" w:rsidR="00A5777B" w:rsidRPr="00A5777B" w:rsidRDefault="00A5777B" w:rsidP="00A5777B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A5777B" w:rsidRPr="00A5777B" w:rsidSect="00A5777B">
          <w:pgSz w:w="9020" w:h="12700"/>
          <w:pgMar w:top="760" w:right="1133" w:bottom="1100" w:left="1133" w:header="0" w:footer="908" w:gutter="0"/>
          <w:cols w:space="720"/>
        </w:sectPr>
      </w:pPr>
    </w:p>
    <w:p w14:paraId="12AF8BB6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38F85B4" w14:textId="77777777" w:rsidR="00A5777B" w:rsidRPr="00A5777B" w:rsidRDefault="00A5777B" w:rsidP="00A5777B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4093A42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 w:right="55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incomprensible,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causa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ello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surge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indecisión,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</w:t>
      </w:r>
      <w:r w:rsidRPr="00A5777B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escepticismo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Mon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taigne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pugna en sus escritos por hacernos entender que es este tal vez el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mejor de los momentos para recuperarnos como seres recién salidos de las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manos del Creador. Se convierte así en el perfecto defensor de las demás culturas,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filósofo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hace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reflexionar,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una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vez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más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mejor,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</w:t>
      </w:r>
      <w:r w:rsidRPr="00A5777B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 para hacernos sabios, hacernos un poquito menos ignorantes.</w:t>
      </w:r>
    </w:p>
    <w:p w14:paraId="510CD728" w14:textId="77777777" w:rsidR="00A5777B" w:rsidRPr="00A5777B" w:rsidRDefault="00A5777B" w:rsidP="00A5777B">
      <w:pPr>
        <w:widowControl w:val="0"/>
        <w:autoSpaceDE w:val="0"/>
        <w:autoSpaceDN w:val="0"/>
        <w:spacing w:before="3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4A709EC" w14:textId="77777777" w:rsidR="00A5777B" w:rsidRPr="00A5777B" w:rsidRDefault="00A5777B" w:rsidP="00A5777B">
      <w:pPr>
        <w:widowControl w:val="0"/>
        <w:autoSpaceDE w:val="0"/>
        <w:autoSpaceDN w:val="0"/>
        <w:spacing w:after="0" w:line="240" w:lineRule="auto"/>
        <w:ind w:left="170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A5777B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Bibliografía</w:t>
      </w:r>
    </w:p>
    <w:p w14:paraId="47348E42" w14:textId="77777777" w:rsidR="00A5777B" w:rsidRPr="00A5777B" w:rsidRDefault="00A5777B" w:rsidP="00A5777B">
      <w:pPr>
        <w:widowControl w:val="0"/>
        <w:autoSpaceDE w:val="0"/>
        <w:autoSpaceDN w:val="0"/>
        <w:spacing w:before="3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464246A1" w14:textId="77777777" w:rsidR="00A5777B" w:rsidRPr="00A5777B" w:rsidRDefault="00A5777B" w:rsidP="00A5777B">
      <w:pPr>
        <w:widowControl w:val="0"/>
        <w:autoSpaceDE w:val="0"/>
        <w:autoSpaceDN w:val="0"/>
        <w:spacing w:before="1" w:after="0" w:line="266" w:lineRule="auto"/>
        <w:ind w:left="170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DE MONTAIGNE, MICHEL,</w:t>
      </w:r>
      <w:r w:rsidRPr="00A5777B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Ensayos Completos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, Cátedra, 2005, Madrid. NAVARRO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REYES,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JESÚS,</w:t>
      </w:r>
      <w:r w:rsidRPr="00A5777B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Mirar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desde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otro: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Montaigne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el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relativismo</w:t>
      </w:r>
      <w:r w:rsidRPr="00A5777B">
        <w:rPr>
          <w:rFonts w:ascii="Cambria" w:eastAsia="Cambria" w:hAnsi="Cambria" w:cs="Cambria"/>
          <w:i/>
          <w:color w:val="231F20"/>
          <w:spacing w:val="-4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cul</w:t>
      </w:r>
      <w:proofErr w:type="spellEnd"/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tural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, Universidad de Sevilla.</w:t>
      </w:r>
    </w:p>
    <w:p w14:paraId="779C615B" w14:textId="77777777" w:rsidR="00A5777B" w:rsidRPr="00A5777B" w:rsidRDefault="00A5777B" w:rsidP="00A5777B">
      <w:pPr>
        <w:widowControl w:val="0"/>
        <w:autoSpaceDE w:val="0"/>
        <w:autoSpaceDN w:val="0"/>
        <w:spacing w:after="0" w:line="266" w:lineRule="auto"/>
        <w:ind w:left="170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 xml:space="preserve">LÉVI-STRAUSS, CLAUDE,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 xml:space="preserve">Historia de Lince,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Anagrama, 1992, Barcelona. HARRIS,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MARVIN,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Caníbales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y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reyes,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Los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orígenes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la</w:t>
      </w:r>
      <w:r w:rsidRPr="00A5777B">
        <w:rPr>
          <w:rFonts w:ascii="Cambria" w:eastAsia="Cambria" w:hAnsi="Cambria" w:cs="Cambria"/>
          <w:i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2"/>
          <w:lang w:val="es-ES"/>
          <w14:ligatures w14:val="none"/>
        </w:rPr>
        <w:t>cultura</w:t>
      </w:r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,</w:t>
      </w:r>
      <w:r w:rsidRPr="00A5777B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Antropolo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 xml:space="preserve">- </w:t>
      </w:r>
      <w:proofErr w:type="spellStart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gía</w:t>
      </w:r>
      <w:proofErr w:type="spellEnd"/>
      <w:r w:rsidRPr="00A5777B">
        <w:rPr>
          <w:rFonts w:ascii="Cambria" w:eastAsia="Cambria" w:hAnsi="Cambria" w:cs="Cambria"/>
          <w:color w:val="231F20"/>
          <w:w w:val="105"/>
          <w:kern w:val="0"/>
          <w:sz w:val="20"/>
          <w:szCs w:val="22"/>
          <w:lang w:val="es-ES"/>
          <w14:ligatures w14:val="none"/>
        </w:rPr>
        <w:t>, Alianza Editorial, 1997, Madrid.</w:t>
      </w:r>
    </w:p>
    <w:p w14:paraId="454FDC37" w14:textId="77777777" w:rsidR="00A5777B" w:rsidRPr="00A5777B" w:rsidRDefault="00A5777B" w:rsidP="00A5777B">
      <w:pPr>
        <w:widowControl w:val="0"/>
        <w:autoSpaceDE w:val="0"/>
        <w:autoSpaceDN w:val="0"/>
        <w:spacing w:after="0" w:line="232" w:lineRule="exact"/>
        <w:ind w:left="170"/>
        <w:rPr>
          <w:rFonts w:ascii="Cambria" w:eastAsia="Cambria" w:hAnsi="Cambria" w:cs="Cambria"/>
          <w:kern w:val="0"/>
          <w:sz w:val="20"/>
          <w:szCs w:val="22"/>
          <w:lang w:val="es-ES"/>
          <w14:ligatures w14:val="none"/>
        </w:rPr>
      </w:pP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COLÓN,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CRISTOBAL,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Carta</w:t>
      </w:r>
      <w:r w:rsidRPr="00A5777B">
        <w:rPr>
          <w:rFonts w:ascii="Cambria" w:eastAsia="Cambria" w:hAnsi="Cambria" w:cs="Cambria"/>
          <w:i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a</w:t>
      </w:r>
      <w:r w:rsidRPr="00A5777B">
        <w:rPr>
          <w:rFonts w:ascii="Cambria" w:eastAsia="Cambria" w:hAnsi="Cambria" w:cs="Cambria"/>
          <w:i/>
          <w:color w:val="231F20"/>
          <w:spacing w:val="2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Luís</w:t>
      </w:r>
      <w:r w:rsidRPr="00A5777B">
        <w:rPr>
          <w:rFonts w:ascii="Cambria" w:eastAsia="Cambria" w:hAnsi="Cambria" w:cs="Cambria"/>
          <w:i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i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proofErr w:type="spellStart"/>
      <w:r w:rsidRPr="00A5777B">
        <w:rPr>
          <w:rFonts w:ascii="Cambria" w:eastAsia="Cambria" w:hAnsi="Cambria" w:cs="Cambria"/>
          <w:i/>
          <w:color w:val="231F20"/>
          <w:kern w:val="0"/>
          <w:sz w:val="20"/>
          <w:szCs w:val="22"/>
          <w:lang w:val="es-ES"/>
          <w14:ligatures w14:val="none"/>
        </w:rPr>
        <w:t>Santangel</w:t>
      </w:r>
      <w:proofErr w:type="spellEnd"/>
      <w:r w:rsidRPr="00A5777B">
        <w:rPr>
          <w:rFonts w:ascii="Cambria" w:eastAsia="Cambria" w:hAnsi="Cambria" w:cs="Cambria"/>
          <w:i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(15</w:t>
      </w:r>
      <w:r w:rsidRPr="00A5777B">
        <w:rPr>
          <w:rFonts w:ascii="Cambria" w:eastAsia="Cambria" w:hAnsi="Cambria" w:cs="Cambria"/>
          <w:color w:val="231F20"/>
          <w:spacing w:val="20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febrero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kern w:val="0"/>
          <w:sz w:val="20"/>
          <w:szCs w:val="22"/>
          <w:lang w:val="es-ES"/>
          <w14:ligatures w14:val="none"/>
        </w:rPr>
        <w:t>de</w:t>
      </w:r>
      <w:r w:rsidRPr="00A5777B">
        <w:rPr>
          <w:rFonts w:ascii="Cambria" w:eastAsia="Cambria" w:hAnsi="Cambria" w:cs="Cambria"/>
          <w:color w:val="231F20"/>
          <w:spacing w:val="19"/>
          <w:kern w:val="0"/>
          <w:sz w:val="20"/>
          <w:szCs w:val="22"/>
          <w:lang w:val="es-ES"/>
          <w14:ligatures w14:val="none"/>
        </w:rPr>
        <w:t xml:space="preserve"> </w:t>
      </w:r>
      <w:r w:rsidRPr="00A5777B">
        <w:rPr>
          <w:rFonts w:ascii="Cambria" w:eastAsia="Cambria" w:hAnsi="Cambria" w:cs="Cambria"/>
          <w:color w:val="231F20"/>
          <w:spacing w:val="-2"/>
          <w:kern w:val="0"/>
          <w:sz w:val="20"/>
          <w:szCs w:val="22"/>
          <w:lang w:val="es-ES"/>
          <w14:ligatures w14:val="none"/>
        </w:rPr>
        <w:t>1493).</w:t>
      </w:r>
    </w:p>
    <w:p w14:paraId="31BF1C1A" w14:textId="77777777" w:rsidR="004900BC" w:rsidRPr="00A5777B" w:rsidRDefault="004900BC">
      <w:pPr>
        <w:rPr>
          <w:lang w:val="es-ES"/>
        </w:rPr>
      </w:pPr>
    </w:p>
    <w:sectPr w:rsidR="004900BC" w:rsidRPr="00A5777B" w:rsidSect="00A5777B">
      <w:pgSz w:w="9021" w:h="12701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22FF0"/>
    <w:multiLevelType w:val="hybridMultilevel"/>
    <w:tmpl w:val="9502DA5A"/>
    <w:lvl w:ilvl="0" w:tplc="45EA8E54">
      <w:start w:val="1"/>
      <w:numFmt w:val="decimal"/>
      <w:lvlText w:val="%1"/>
      <w:lvlJc w:val="left"/>
      <w:pPr>
        <w:ind w:left="170" w:hanging="240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C70CC08">
      <w:numFmt w:val="bullet"/>
      <w:lvlText w:val="•"/>
      <w:lvlJc w:val="left"/>
      <w:pPr>
        <w:ind w:left="836" w:hanging="240"/>
      </w:pPr>
      <w:rPr>
        <w:lang w:val="es-ES" w:eastAsia="en-US" w:bidi="ar-SA"/>
      </w:rPr>
    </w:lvl>
    <w:lvl w:ilvl="2" w:tplc="D68066CE">
      <w:numFmt w:val="bullet"/>
      <w:lvlText w:val="•"/>
      <w:lvlJc w:val="left"/>
      <w:pPr>
        <w:ind w:left="1493" w:hanging="240"/>
      </w:pPr>
      <w:rPr>
        <w:lang w:val="es-ES" w:eastAsia="en-US" w:bidi="ar-SA"/>
      </w:rPr>
    </w:lvl>
    <w:lvl w:ilvl="3" w:tplc="770C7972">
      <w:numFmt w:val="bullet"/>
      <w:lvlText w:val="•"/>
      <w:lvlJc w:val="left"/>
      <w:pPr>
        <w:ind w:left="2150" w:hanging="240"/>
      </w:pPr>
      <w:rPr>
        <w:lang w:val="es-ES" w:eastAsia="en-US" w:bidi="ar-SA"/>
      </w:rPr>
    </w:lvl>
    <w:lvl w:ilvl="4" w:tplc="760C4760">
      <w:numFmt w:val="bullet"/>
      <w:lvlText w:val="•"/>
      <w:lvlJc w:val="left"/>
      <w:pPr>
        <w:ind w:left="2807" w:hanging="240"/>
      </w:pPr>
      <w:rPr>
        <w:lang w:val="es-ES" w:eastAsia="en-US" w:bidi="ar-SA"/>
      </w:rPr>
    </w:lvl>
    <w:lvl w:ilvl="5" w:tplc="B2D2B2C0">
      <w:numFmt w:val="bullet"/>
      <w:lvlText w:val="•"/>
      <w:lvlJc w:val="left"/>
      <w:pPr>
        <w:ind w:left="3464" w:hanging="240"/>
      </w:pPr>
      <w:rPr>
        <w:lang w:val="es-ES" w:eastAsia="en-US" w:bidi="ar-SA"/>
      </w:rPr>
    </w:lvl>
    <w:lvl w:ilvl="6" w:tplc="E5F0A5F6">
      <w:numFmt w:val="bullet"/>
      <w:lvlText w:val="•"/>
      <w:lvlJc w:val="left"/>
      <w:pPr>
        <w:ind w:left="4120" w:hanging="240"/>
      </w:pPr>
      <w:rPr>
        <w:lang w:val="es-ES" w:eastAsia="en-US" w:bidi="ar-SA"/>
      </w:rPr>
    </w:lvl>
    <w:lvl w:ilvl="7" w:tplc="70B44112">
      <w:numFmt w:val="bullet"/>
      <w:lvlText w:val="•"/>
      <w:lvlJc w:val="left"/>
      <w:pPr>
        <w:ind w:left="4777" w:hanging="240"/>
      </w:pPr>
      <w:rPr>
        <w:lang w:val="es-ES" w:eastAsia="en-US" w:bidi="ar-SA"/>
      </w:rPr>
    </w:lvl>
    <w:lvl w:ilvl="8" w:tplc="D0B67520">
      <w:numFmt w:val="bullet"/>
      <w:lvlText w:val="•"/>
      <w:lvlJc w:val="left"/>
      <w:pPr>
        <w:ind w:left="5434" w:hanging="240"/>
      </w:pPr>
      <w:rPr>
        <w:lang w:val="es-ES" w:eastAsia="en-US" w:bidi="ar-SA"/>
      </w:rPr>
    </w:lvl>
  </w:abstractNum>
  <w:abstractNum w:abstractNumId="1" w15:restartNumberingAfterBreak="0">
    <w:nsid w:val="58E8751B"/>
    <w:multiLevelType w:val="hybridMultilevel"/>
    <w:tmpl w:val="DAA0B4D4"/>
    <w:lvl w:ilvl="0" w:tplc="9D1E0C3E">
      <w:start w:val="1"/>
      <w:numFmt w:val="decimal"/>
      <w:lvlText w:val="%1."/>
      <w:lvlJc w:val="left"/>
      <w:pPr>
        <w:ind w:left="257" w:hanging="200"/>
      </w:pPr>
      <w:rPr>
        <w:rFonts w:ascii="Palatino Linotype" w:eastAsia="Palatino Linotype" w:hAnsi="Palatino Linotype" w:cs="Palatino Linotype" w:hint="default"/>
        <w:b/>
        <w:bCs/>
        <w:i w:val="0"/>
        <w:iCs w:val="0"/>
        <w:color w:val="231F20"/>
        <w:spacing w:val="0"/>
        <w:w w:val="100"/>
        <w:sz w:val="20"/>
        <w:szCs w:val="20"/>
        <w:lang w:val="es-ES" w:eastAsia="en-US" w:bidi="ar-SA"/>
      </w:rPr>
    </w:lvl>
    <w:lvl w:ilvl="1" w:tplc="0AF496F6">
      <w:numFmt w:val="bullet"/>
      <w:lvlText w:val="•"/>
      <w:lvlJc w:val="left"/>
      <w:pPr>
        <w:ind w:left="908" w:hanging="200"/>
      </w:pPr>
      <w:rPr>
        <w:lang w:val="es-ES" w:eastAsia="en-US" w:bidi="ar-SA"/>
      </w:rPr>
    </w:lvl>
    <w:lvl w:ilvl="2" w:tplc="FE76B4E0">
      <w:numFmt w:val="bullet"/>
      <w:lvlText w:val="•"/>
      <w:lvlJc w:val="left"/>
      <w:pPr>
        <w:ind w:left="1557" w:hanging="200"/>
      </w:pPr>
      <w:rPr>
        <w:lang w:val="es-ES" w:eastAsia="en-US" w:bidi="ar-SA"/>
      </w:rPr>
    </w:lvl>
    <w:lvl w:ilvl="3" w:tplc="7082BABE">
      <w:numFmt w:val="bullet"/>
      <w:lvlText w:val="•"/>
      <w:lvlJc w:val="left"/>
      <w:pPr>
        <w:ind w:left="2206" w:hanging="200"/>
      </w:pPr>
      <w:rPr>
        <w:lang w:val="es-ES" w:eastAsia="en-US" w:bidi="ar-SA"/>
      </w:rPr>
    </w:lvl>
    <w:lvl w:ilvl="4" w:tplc="9DB46980">
      <w:numFmt w:val="bullet"/>
      <w:lvlText w:val="•"/>
      <w:lvlJc w:val="left"/>
      <w:pPr>
        <w:ind w:left="2855" w:hanging="200"/>
      </w:pPr>
      <w:rPr>
        <w:lang w:val="es-ES" w:eastAsia="en-US" w:bidi="ar-SA"/>
      </w:rPr>
    </w:lvl>
    <w:lvl w:ilvl="5" w:tplc="C0841134">
      <w:numFmt w:val="bullet"/>
      <w:lvlText w:val="•"/>
      <w:lvlJc w:val="left"/>
      <w:pPr>
        <w:ind w:left="3504" w:hanging="200"/>
      </w:pPr>
      <w:rPr>
        <w:lang w:val="es-ES" w:eastAsia="en-US" w:bidi="ar-SA"/>
      </w:rPr>
    </w:lvl>
    <w:lvl w:ilvl="6" w:tplc="65528EDE">
      <w:numFmt w:val="bullet"/>
      <w:lvlText w:val="•"/>
      <w:lvlJc w:val="left"/>
      <w:pPr>
        <w:ind w:left="4152" w:hanging="200"/>
      </w:pPr>
      <w:rPr>
        <w:lang w:val="es-ES" w:eastAsia="en-US" w:bidi="ar-SA"/>
      </w:rPr>
    </w:lvl>
    <w:lvl w:ilvl="7" w:tplc="4A4817A6">
      <w:numFmt w:val="bullet"/>
      <w:lvlText w:val="•"/>
      <w:lvlJc w:val="left"/>
      <w:pPr>
        <w:ind w:left="4801" w:hanging="200"/>
      </w:pPr>
      <w:rPr>
        <w:lang w:val="es-ES" w:eastAsia="en-US" w:bidi="ar-SA"/>
      </w:rPr>
    </w:lvl>
    <w:lvl w:ilvl="8" w:tplc="A5BEF528">
      <w:numFmt w:val="bullet"/>
      <w:lvlText w:val="•"/>
      <w:lvlJc w:val="left"/>
      <w:pPr>
        <w:ind w:left="5450" w:hanging="200"/>
      </w:pPr>
      <w:rPr>
        <w:lang w:val="es-ES" w:eastAsia="en-US" w:bidi="ar-SA"/>
      </w:rPr>
    </w:lvl>
  </w:abstractNum>
  <w:num w:numId="1" w16cid:durableId="2131899637">
    <w:abstractNumId w:val="0"/>
  </w:num>
  <w:num w:numId="2" w16cid:durableId="1749694367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320379584">
    <w:abstractNumId w:val="1"/>
  </w:num>
  <w:num w:numId="4" w16cid:durableId="1549145303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0BC"/>
    <w:rsid w:val="00072E1A"/>
    <w:rsid w:val="004900BC"/>
    <w:rsid w:val="00A57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64A26"/>
  <w15:chartTrackingRefBased/>
  <w15:docId w15:val="{A323C0C4-DFA2-4000-975D-32CFB4640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900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900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900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900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900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900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900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900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900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900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900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900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900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900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900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900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900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900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900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00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900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900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900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900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4900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900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900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900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900BC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A5777B"/>
  </w:style>
  <w:style w:type="paragraph" w:customStyle="1" w:styleId="msonormal0">
    <w:name w:val="msonormal"/>
    <w:basedOn w:val="Normal"/>
    <w:rsid w:val="00A577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paragraph" w:styleId="TOC1">
    <w:name w:val="toc 1"/>
    <w:basedOn w:val="Normal"/>
    <w:autoRedefine/>
    <w:uiPriority w:val="1"/>
    <w:semiHidden/>
    <w:unhideWhenUsed/>
    <w:qFormat/>
    <w:rsid w:val="00A5777B"/>
    <w:pPr>
      <w:widowControl w:val="0"/>
      <w:autoSpaceDE w:val="0"/>
      <w:autoSpaceDN w:val="0"/>
      <w:spacing w:before="251" w:after="0" w:line="240" w:lineRule="auto"/>
      <w:ind w:left="306" w:hanging="362"/>
    </w:pPr>
    <w:rPr>
      <w:rFonts w:ascii="Cambria" w:eastAsia="Cambria" w:hAnsi="Cambria" w:cs="Cambria"/>
      <w:kern w:val="0"/>
      <w:lang w:val="es-ES"/>
      <w14:ligatures w14:val="none"/>
    </w:rPr>
  </w:style>
  <w:style w:type="paragraph" w:styleId="TOC2">
    <w:name w:val="toc 2"/>
    <w:basedOn w:val="Normal"/>
    <w:autoRedefine/>
    <w:uiPriority w:val="1"/>
    <w:semiHidden/>
    <w:unhideWhenUsed/>
    <w:qFormat/>
    <w:rsid w:val="00A5777B"/>
    <w:pPr>
      <w:widowControl w:val="0"/>
      <w:autoSpaceDE w:val="0"/>
      <w:autoSpaceDN w:val="0"/>
      <w:spacing w:before="27" w:after="0" w:line="240" w:lineRule="auto"/>
      <w:ind w:left="57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styleId="TOC3">
    <w:name w:val="toc 3"/>
    <w:basedOn w:val="Normal"/>
    <w:autoRedefine/>
    <w:uiPriority w:val="1"/>
    <w:semiHidden/>
    <w:unhideWhenUsed/>
    <w:qFormat/>
    <w:rsid w:val="00A5777B"/>
    <w:pPr>
      <w:widowControl w:val="0"/>
      <w:autoSpaceDE w:val="0"/>
      <w:autoSpaceDN w:val="0"/>
      <w:spacing w:before="242" w:after="0" w:line="240" w:lineRule="auto"/>
      <w:ind w:left="170" w:hanging="200"/>
    </w:pPr>
    <w:rPr>
      <w:rFonts w:ascii="Cambria" w:eastAsia="Cambria" w:hAnsi="Cambria" w:cs="Cambria"/>
      <w:kern w:val="0"/>
      <w:lang w:val="es-ES"/>
      <w14:ligatures w14:val="none"/>
    </w:rPr>
  </w:style>
  <w:style w:type="paragraph" w:styleId="TOC4">
    <w:name w:val="toc 4"/>
    <w:basedOn w:val="Normal"/>
    <w:autoRedefine/>
    <w:uiPriority w:val="1"/>
    <w:semiHidden/>
    <w:unhideWhenUsed/>
    <w:qFormat/>
    <w:rsid w:val="00A5777B"/>
    <w:pPr>
      <w:widowControl w:val="0"/>
      <w:autoSpaceDE w:val="0"/>
      <w:autoSpaceDN w:val="0"/>
      <w:spacing w:before="27" w:after="0" w:line="240" w:lineRule="auto"/>
      <w:ind w:left="170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A5777B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A5777B"/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A5777B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character" w:styleId="Hyperlink">
    <w:name w:val="Hyperlink"/>
    <w:basedOn w:val="DefaultParagraphFont"/>
    <w:uiPriority w:val="99"/>
    <w:unhideWhenUsed/>
    <w:rsid w:val="00A5777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5777B"/>
    <w:rPr>
      <w:color w:val="800080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577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nietzschean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themata.net/" TargetMode="External"/><Relationship Id="rId5" Type="http://schemas.openxmlformats.org/officeDocument/2006/relationships/image" Target="media/image1.png"/><Relationship Id="rId10" Type="http://schemas.openxmlformats.org/officeDocument/2006/relationships/hyperlink" Target="mailto:editorial@themata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ditorial@themata.ne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3226</Words>
  <Characters>17749</Characters>
  <Application>Microsoft Office Word</Application>
  <DocSecurity>0</DocSecurity>
  <Lines>147</Lines>
  <Paragraphs>41</Paragraphs>
  <ScaleCrop>false</ScaleCrop>
  <Company/>
  <LinksUpToDate>false</LinksUpToDate>
  <CharactersWithSpaces>20934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2</cp:revision>
  <dcterms:created xsi:type="dcterms:W3CDTF">2025-11-13T18:27:00Z</dcterms:created>
  <dcterms:modified xsi:type="dcterms:W3CDTF">2025-11-13T18:30:00Z</dcterms:modified>
</cp:coreProperties>
</file>